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2E" w:rsidRPr="006648F4" w:rsidRDefault="008A6E2E" w:rsidP="008A6E2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Амангильдинский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</w:p>
    <w:p w:rsidR="008A6E2E" w:rsidRPr="006648F4" w:rsidRDefault="008A6E2E" w:rsidP="008A6E2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8A6E2E" w:rsidRPr="006648F4" w:rsidRDefault="008A6E2E" w:rsidP="008A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2 января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20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38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A6E2E" w:rsidRPr="006648F4" w:rsidRDefault="008A6E2E" w:rsidP="008A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плане основных мероприятий по проведению Года эстетики населенных пунктов на территории сельского поселения Амангильдинский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Абзелиловский район Республики Башкортостан в 2020 году</w:t>
      </w:r>
    </w:p>
    <w:p w:rsidR="008A6E2E" w:rsidRPr="006648F4" w:rsidRDefault="008A6E2E" w:rsidP="008A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Указом Главы Республики Башкортостан № УГ- 341 от 17 октября 2019 года «Об </w:t>
      </w:r>
      <w:r w:rsidRPr="00664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объявлении в республике 2020 года Годом эстетики населённых пунктов: газоны, тротуары, освещение, заборы»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Совет сельского поселения Амангильдинский</w:t>
      </w:r>
      <w:r w:rsidRPr="006648F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план основных мероприятий по проведению Года эстетики   населенных пунктов на территории сельского поселения Амангильдинский</w:t>
      </w:r>
      <w:r w:rsidRPr="006648F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Абзелиловский район Республики Башкортостан в 2020 году согласно приложению.    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Определить координатором   реализации мероприятий в рамках Года эстетики   населенных пунктов в районе организационный комитет, созданный постановлением администрации муниципального района Абзелиловский район №</w:t>
      </w:r>
      <w:r w:rsidRPr="00664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 от 10 января 2020г</w:t>
      </w: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проведении на территории муниципального района Абзелиловский район   мероприятий, посвященных Году эстетики населенных пунктов: газоны, тротуары, освещение, заборы в Республике Башкортостан».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3.Рекомендовать руководителям предприятий, организаций и учреждений всех форм собственности, а также индивидуальным предпринимателям разработать и осуществить комплекс мер по обеспечению участия в создании благоприятной жизненной среды, формированию эстетического внешнего облика населенных пунктов, производственных и административных зданий в 2020 г.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Считать необходимым в свете реализации мер по проведению Года эстетики населенных пунктов организацию широкой агитационной и разъяснительной работы по развитию инициативы, активности и повышению ответственности руководителей трудовых коллективов, граждан за решение вопросов благоустройства, эстетического обустройства населенных пунктов, общественных территорий, улучшения облика и красоты зданий, сооружений, домов и квартир.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5.Контроль за ходом исполнения настоящего решения возложить на комиссию по развитию предпринимательства, земельным вопросам, сельскому хозяйству, благоустройству и экологии.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</w:t>
      </w:r>
    </w:p>
    <w:p w:rsidR="008A6E2E" w:rsidRPr="006648F4" w:rsidRDefault="008A6E2E" w:rsidP="008A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8A6E2E" w:rsidRPr="006648F4" w:rsidRDefault="008A6E2E" w:rsidP="008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Абзелиловский район </w:t>
      </w:r>
    </w:p>
    <w:p w:rsidR="008A6E2E" w:rsidRPr="006648F4" w:rsidRDefault="008A6E2E" w:rsidP="008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                 </w:t>
      </w:r>
      <w:r w:rsidRPr="006648F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М.Х.Фахрисламов</w:t>
      </w:r>
    </w:p>
    <w:p w:rsidR="008A6E2E" w:rsidRPr="006648F4" w:rsidRDefault="008A6E2E" w:rsidP="008A6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8A6E2E" w:rsidRPr="006648F4" w:rsidRDefault="008A6E2E" w:rsidP="008A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E" w:rsidRPr="00417FEA" w:rsidRDefault="008A6E2E" w:rsidP="008A6E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8A6E2E" w:rsidRPr="00637E11" w:rsidRDefault="008A6E2E" w:rsidP="008A6E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Приложение № 1 к решению Совета № 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38 </w:t>
      </w: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  от 22.01.2020г</w:t>
      </w:r>
    </w:p>
    <w:p w:rsidR="008A6E2E" w:rsidRPr="00637E11" w:rsidRDefault="008A6E2E" w:rsidP="008A6E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E1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A6E2E" w:rsidRPr="00637E11" w:rsidRDefault="008A6E2E" w:rsidP="008A6E2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E11">
        <w:rPr>
          <w:rFonts w:ascii="Times New Roman" w:eastAsia="Calibri" w:hAnsi="Times New Roman" w:cs="Times New Roman"/>
          <w:sz w:val="28"/>
          <w:szCs w:val="28"/>
        </w:rPr>
        <w:t xml:space="preserve">основных мероприятий по проведению Года эстетики населенных пунктов: газоны, тротуары, освещение, заборы на территории СП </w:t>
      </w:r>
      <w:r>
        <w:rPr>
          <w:rFonts w:ascii="Times New Roman" w:eastAsia="Calibri" w:hAnsi="Times New Roman" w:cs="Times New Roman"/>
          <w:sz w:val="28"/>
          <w:szCs w:val="28"/>
        </w:rPr>
        <w:t>Амангильдинский</w:t>
      </w:r>
      <w:r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Pr="00637E11">
        <w:rPr>
          <w:rFonts w:ascii="Times New Roman" w:eastAsia="Calibri" w:hAnsi="Times New Roman" w:cs="Times New Roman"/>
          <w:sz w:val="28"/>
          <w:szCs w:val="28"/>
        </w:rPr>
        <w:t>сельсовет Абзелиловский сельсовет муниципального района Абзелиловский район Республики Башкортостан в 2020 году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81"/>
        <w:gridCol w:w="425"/>
        <w:gridCol w:w="567"/>
        <w:gridCol w:w="1559"/>
      </w:tblGrid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E11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E1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E11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ответственные исполнители</w:t>
            </w:r>
          </w:p>
        </w:tc>
      </w:tr>
      <w:tr w:rsidR="008A6E2E" w:rsidRPr="00637E11" w:rsidTr="008D0E1C">
        <w:tc>
          <w:tcPr>
            <w:tcW w:w="11057" w:type="dxa"/>
            <w:gridSpan w:val="5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1. Нормативно-правовое обеспечение мероприятий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Рассмотрение и утверждение Советом СП   прогнозных показателей социально-экономического развития СП на 2020-2022 годы с учетом намеченных мер по реализации задач в рамках объявленного 2020 г. Годом эстетики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декабрь 2019 г.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Совет СП, Администрация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Рассмотрение и утверждение Советом СП бюджета СП на 2020-2022 г.г. с учетом финансового обеспечения основных мероприятий развития территорий района согласно полномочий, предусмотренных ФЗ № 131 и Уставом СП в свете реализации мер в области благоустройства в 2020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декабрь 2019 г.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Совет СП, Администрация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Подготовка и принятие муниципальных актов, управленческих решений, направленных на обеспечение успешного проведения мероприятий, посвященных Году эстетики населенных пунктов: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а) объявление и проведение в 2020г. конкурсов по благоустройству и озеленению населенных пунктов под девизом: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«Лучший благоустроенный жилой дом», «Лучшая частная усадьба», «Лучший сад», с подведением итогов 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– на Дне Республики;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а) об объявлении 2-х месячника по благоустройству и экологическому оздоровлению населенных пунктов;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б) о проведении по населенным пунктам сельского поселения конкурса «Живые родники»;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в) о проведении декадника по обустройству территории обелисков, памятников, стелл, посвященных участникам ВОВ;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г) об организации и проведении акции «Забор»;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д) об участии в акции «Зеленая Башкирия»;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ё) об участии в экологической акции Всемирный день чистоты «Сделаем»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ж) о проведении экологической акции «Чистый берег».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март-апрель 2020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октябрь 2020 г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март 2020 г.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апрель 2020 г.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январь 2020 г.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апрель-октябрь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май-июнь 2020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сентябрь 2020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май-сентябрь 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Администрация СП,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оргкомитет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Разработка и утверждение рекомендуемого алгоритма действий органов местного самоуправления сельских поселений, направленных на сокращение количества, а также на обеспечение сноса пустующих, разрушенных (ветхих) домов и строений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январь-февраль 2020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Совет и администрация СП</w:t>
            </w:r>
          </w:p>
        </w:tc>
      </w:tr>
      <w:tr w:rsidR="008A6E2E" w:rsidRPr="00637E11" w:rsidTr="008D0E1C">
        <w:tc>
          <w:tcPr>
            <w:tcW w:w="11057" w:type="dxa"/>
            <w:gridSpan w:val="5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Pr="00637E1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. Общие организационные мероприятия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Проведение регулярных заседаний организационного комитета по вопросам реализации мер в рамках проведения Года эстетики населенных пунктов. Практиковать на них заслушивание членов оргкомитета, а также должностных лиц по отдельным вопросам и направлениям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  плану работы оргкомитета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Фахрисламов</w:t>
            </w: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А.И 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Установить еженедельную отчетность хода исполнения намеченных мероприятий, а также организовать регулярное представление информаций в вышестоящие органы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начиная с апреля месяца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оргкомитет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Открыть в сети интернет специальную рубрику, посвященную Году эстетики населенных пунктов. Организовать освещение хода выполнения благоустроительных работ и мероприятий по Году эстетики населенных пунктов.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администрация СП,  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Проводить работу по повышению экологической культуры населения, вопросам бережного отношения к окружающей среде, сохранения чистоты и порядка в населенных пунктах.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регулярно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Совет и администрация СП,  службами  экологического характера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рамках осуществления широкого информационного обеспечения и активного привлечения внимания граждан к мероприятиям, посвященным Году эстетики населенных пунктов, разместить на общественных и видных местах тематические баннеры, стенды и плакаты.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оргкомитет, администрация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Организовать и регулярно проводить экологические субботники, декадники, чистые санитарные дни по благоустройству и озеленению населенных пунктов, с привлечением всех трудовых коллективов, широких слоев населения. Активно принимать участие в проведении общереспубликанских субботников в рамках объявленного 2020 года Годом эстетики населенных пунктов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Администрация и  Совет СП 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Организовать и регулярно проводить рейды по контролю за выполнением благоустроительных мероприятий в населенных пунктах, на территориях предприятий и организаций по соблюдению требований действующего законодательства и Правил по благоустройству в этой сфере.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оргкомитет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 целью повышения эффективности проводимых работ по благоустройству организовать согласно требований правил благоустройства СП закрепление, перезакрепление участков, территорий за конкретными коллективами, организациями и предпринимателями на период 2020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январь-февраль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огркомитет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рамках информационного обеспечения населения организовать публикацию основных положений Правил благоустройства в районной газете «ОСКОН», а также обнародование их путем использования сельских библиотек, досок объявлений, информационных стендов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февраль 2020 г. 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оргкомитет 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081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Принимать активные меры по обеспечению контроля за соблюдением правил благоустройства населенных пунктов и привлечению к ответственности нарушителей с использованием полномочий органов местного самоуправления, административной комиссии при админ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истрации муници</w:t>
            </w: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пального района, иных органов и должностных лиц согласно действующего законодательства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органы  местного самоуправления, 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Адм. комиссия и </w:t>
            </w: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должностные лица</w:t>
            </w:r>
          </w:p>
        </w:tc>
      </w:tr>
      <w:tr w:rsidR="008A6E2E" w:rsidRPr="00637E11" w:rsidTr="008D0E1C">
        <w:tc>
          <w:tcPr>
            <w:tcW w:w="11057" w:type="dxa"/>
            <w:gridSpan w:val="5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lastRenderedPageBreak/>
              <w:t>III</w:t>
            </w:r>
            <w:r w:rsidRPr="00637E11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. Решение вопросов в области строительства, жилищно-коммунального хозяйства, экологического благополучия, благоустройства и улучшения эстетического облика населенных пунктов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Решение задач обеспечения нормального функционирования систем водоснабжения в населенных пунктах. Организация работ по ремонту, содержанию, покраске действующих водонапорных башен, водоколонок. Обустройство родников, водоколонок и колодцев в рамках проекта «Живые родники». 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Администрация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Содержание, установка и обновление элементов дорожной сети в черте населенных пунктов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течение года 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оргкомитет  совместно с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Завершение работ по установке контейнеров для ТКО и оборудованию площадок для их размещения. Регулирование вопросов вывоза ТКО.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оргкомитет  совместно с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Завершение мероприятий по ликвидации и рекультивированию существующих свалок, мест накопления мусора на территории   сельского поселения   двух свалок.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отдел  строительства и ЖКХ совместно с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сноса ветхих, аварийных строений, домов, сараев, гаражей в соответствии с требованиями правил благоустройства, иных нормативных и утвержденного регламента выполнения этих работ.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отдел строительства и архитектуры совместно с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Создание, разведение на территориях учреждений, организаций, клумб с использованием современных элементов их обустройства, созданием им эстетического облика.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собственники  совместно с администрацией СП</w:t>
            </w:r>
          </w:p>
        </w:tc>
      </w:tr>
      <w:tr w:rsidR="008A6E2E" w:rsidRPr="00637E11" w:rsidTr="008D0E1C">
        <w:tc>
          <w:tcPr>
            <w:tcW w:w="425" w:type="dxa"/>
            <w:shd w:val="clear" w:color="auto" w:fill="auto"/>
          </w:tcPr>
          <w:p w:rsidR="008A6E2E" w:rsidRPr="00565ABC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ba-RU"/>
              </w:rPr>
              <w:t>7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на территории    сельского поселения и хозяйствующих субъектов комплексных мероприятий по благоустройству, эстетическому обустройству и содержанию населенных пунктов, производственных объектов и выполнение иных видов работ, в частности-эстетическое содержание и благоустройство жилых домов, объектов торговли, образования, культуры и т.д.,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-ремонт и обустройство современных изгородей и заборов,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- установка и эксплуатация согласно нормативов контейнерных площадок,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- ремонт и содержание элементов дорожной сети, придорожных лесных полос, организация регулярной чистки проезжей части от снега и косьбы обочин,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- содержание полезащитных лесных полос. организация вырубки и уборки старовозрастных деревьев, валежников.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-обеспечение полного использования закрепленных земельных участков хозяйствующими субъектами с соблюдением всех агротехнических требований, размещение на этих участках посевов сельскохозяйственных, технических культур с использованием высокоурожайных сортов, с организацией надлежащего ухода за посевами. Организация действенного контроля за составлением и выполнением технологической карты по планированию и размещению посевов сельскохозяйственных культур на соответствующих территориях.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-организация обкоса сорной травы, краев полей, прилегающих к автомобильным дорогам.</w:t>
            </w:r>
          </w:p>
        </w:tc>
        <w:tc>
          <w:tcPr>
            <w:tcW w:w="567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 течение года 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начиная с мая по октябрь </w:t>
            </w: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2020г.</w:t>
            </w:r>
          </w:p>
        </w:tc>
        <w:tc>
          <w:tcPr>
            <w:tcW w:w="1559" w:type="dxa"/>
            <w:shd w:val="clear" w:color="auto" w:fill="auto"/>
          </w:tcPr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  администрация СП совместно с руководителями хозяйствующих субъектов, субъектами предпринимательства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7E11">
              <w:rPr>
                <w:rFonts w:ascii="Times New Roman" w:eastAsia="Calibri" w:hAnsi="Times New Roman" w:cs="Times New Roman"/>
                <w:sz w:val="27"/>
                <w:szCs w:val="27"/>
              </w:rPr>
              <w:t>УСХ совместно с администрацией СП и руководителями  сельхозпредприятий</w:t>
            </w: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8A6E2E" w:rsidRPr="00637E11" w:rsidRDefault="008A6E2E" w:rsidP="008D0E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647735" w:rsidRDefault="00647735">
      <w:bookmarkStart w:id="0" w:name="_GoBack"/>
      <w:bookmarkEnd w:id="0"/>
    </w:p>
    <w:sectPr w:rsidR="0064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B"/>
    <w:rsid w:val="00647735"/>
    <w:rsid w:val="008A6E2E"/>
    <w:rsid w:val="00C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5C5D1-E59C-4984-80D1-D18918C9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2020-02-04T05:21:00Z</dcterms:created>
  <dcterms:modified xsi:type="dcterms:W3CDTF">2020-02-04T05:21:00Z</dcterms:modified>
</cp:coreProperties>
</file>