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D" w:rsidRDefault="00AA5A7D" w:rsidP="00AA5A7D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>БАШ</w:t>
      </w:r>
      <w:proofErr w:type="gramStart"/>
      <w:r>
        <w:rPr>
          <w:rFonts w:ascii="Times Cyr Bash Normal" w:hAnsi="Times Cyr Bash Normal" w:cs="Times Cyr Bash Normal"/>
          <w:b/>
        </w:rPr>
        <w:t>?О</w:t>
      </w:r>
      <w:proofErr w:type="gramEnd"/>
      <w:r>
        <w:rPr>
          <w:rFonts w:ascii="Times Cyr Bash Normal" w:hAnsi="Times Cyr Bash Normal" w:cs="Times Cyr Bash Normal"/>
          <w:b/>
        </w:rPr>
        <w:t>РТОСТАН РЕСПУБЛИКА№Ы              РЕСПУБЛИКА БАШКОРТОСТАН</w:t>
      </w:r>
      <w:r>
        <w:rPr>
          <w:rFonts w:ascii="Times Cyr Bash Normal" w:hAnsi="Times Cyr Bash Normal" w:cs="Times Cyr Bash Normal"/>
          <w:b/>
        </w:rPr>
        <w:br/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БЙ</w:t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ЛИЛ РАЙОНЫ                                                 АДМИНИСТРАЦИЯ СЕЛЬСКОГО МУНИЦИПАЛЬ РАЙОНЫНЫ*                          ПОСЕЛЕНИЯ АМАНГИЛЬДИНСКИЙ</w:t>
      </w:r>
    </w:p>
    <w:p w:rsidR="00AA5A7D" w:rsidRDefault="00AA5A7D" w:rsidP="00AA5A7D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"/>
          <w:b/>
        </w:rPr>
        <w:t>АМАНГИЛДЕ АУЫЛ СОВЕТЫ АУЫЛ              СЕЛЬСОВЕТ МУНИЦИПАЛЬНОГО БИЛ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>М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>
        <w:rPr>
          <w:rFonts w:ascii="Times Cyr Bash Normal" w:hAnsi="Times Cyr Bash Normal" w:cs="Times Cyr Bash Normal"/>
          <w:b/>
        </w:rPr>
        <w:t>№Е</w:t>
      </w:r>
      <w:proofErr w:type="gramEnd"/>
      <w:r>
        <w:rPr>
          <w:rFonts w:ascii="Times Cyr Bash Normal" w:hAnsi="Times Cyr Bash Normal" w:cs="Times Cyr Bash Normal"/>
          <w:b/>
        </w:rPr>
        <w:t xml:space="preserve"> ХАКИМИ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"/>
          <w:b/>
        </w:rPr>
        <w:t xml:space="preserve">ТЕ                                    РАЙОНА АБЗЕЛИЛОВСКИЙ </w:t>
      </w:r>
      <w:r>
        <w:rPr>
          <w:rFonts w:ascii="Times Cyr Bash Normal" w:hAnsi="Times Cyr Bash Normal" w:cs="Times Cyr Bash Normal"/>
          <w:b/>
          <w:sz w:val="36"/>
          <w:szCs w:val="36"/>
        </w:rPr>
        <w:t>район</w:t>
      </w:r>
      <w:r>
        <w:rPr>
          <w:rFonts w:ascii="Times Cyr Bash Normal" w:hAnsi="Times Cyr Bash Normal" w:cs="Times Cyr Bash Normal"/>
          <w:b/>
        </w:rPr>
        <w:t xml:space="preserve"> </w:t>
      </w:r>
      <w:r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AA5A7D" w:rsidRDefault="00AA5A7D" w:rsidP="00AA5A7D">
      <w:pPr>
        <w:rPr>
          <w:rFonts w:ascii="Times Cyr Bash Normal" w:hAnsi="Times Cyr Bash Normal" w:cs="Times Cyr Bash Normal"/>
          <w:b/>
        </w:rPr>
      </w:pPr>
    </w:p>
    <w:p w:rsidR="00AA5A7D" w:rsidRDefault="00AA5A7D" w:rsidP="00AA5A7D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?АРАР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AA5A7D" w:rsidRDefault="001F4CDB" w:rsidP="00AA5A7D">
      <w:pPr>
        <w:rPr>
          <w:b/>
          <w:bCs/>
        </w:rPr>
      </w:pPr>
      <w:r>
        <w:rPr>
          <w:b/>
          <w:bCs/>
        </w:rPr>
        <w:t xml:space="preserve">  №83</w:t>
      </w:r>
      <w:r w:rsidR="00AA5A7D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от «20 » августа 2015</w:t>
      </w:r>
      <w:r w:rsidR="00AA5A7D">
        <w:rPr>
          <w:b/>
          <w:bCs/>
        </w:rPr>
        <w:t xml:space="preserve"> года</w:t>
      </w:r>
    </w:p>
    <w:p w:rsidR="00AA5A7D" w:rsidRDefault="00AA5A7D" w:rsidP="00AA5A7D">
      <w:pPr>
        <w:rPr>
          <w:rFonts w:ascii="Times Cyr Bash Normal" w:hAnsi="Times Cyr Bash Normal" w:cs="Times Cyr Bash Normal"/>
          <w:b/>
          <w:bCs/>
        </w:rPr>
      </w:pPr>
    </w:p>
    <w:p w:rsidR="00AA5A7D" w:rsidRDefault="00AA5A7D" w:rsidP="00AA5A7D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 xml:space="preserve">АМАНГИЛДЕ АУЫЛЫ                                                       </w:t>
      </w:r>
      <w:proofErr w:type="spellStart"/>
      <w:r>
        <w:rPr>
          <w:rFonts w:ascii="Times Cyr Bash Normal" w:hAnsi="Times Cyr Bash Normal" w:cs="Times Cyr Bash Normal"/>
          <w:b/>
        </w:rPr>
        <w:t>с</w:t>
      </w:r>
      <w:proofErr w:type="gramStart"/>
      <w:r>
        <w:rPr>
          <w:rFonts w:ascii="Times Cyr Bash Normal" w:hAnsi="Times Cyr Bash Normal" w:cs="Times Cyr Bash Normal"/>
          <w:b/>
        </w:rPr>
        <w:t>.А</w:t>
      </w:r>
      <w:proofErr w:type="gramEnd"/>
      <w:r>
        <w:rPr>
          <w:rFonts w:ascii="Times Cyr Bash Normal" w:hAnsi="Times Cyr Bash Normal" w:cs="Times Cyr Bash Normal"/>
          <w:b/>
        </w:rPr>
        <w:t>МАНГИЛЬДИНО</w:t>
      </w:r>
      <w:proofErr w:type="spellEnd"/>
    </w:p>
    <w:p w:rsidR="00AA5A7D" w:rsidRDefault="00AA5A7D" w:rsidP="00AA5A7D">
      <w:pPr>
        <w:rPr>
          <w:rFonts w:ascii="Times Cyr Bash Normal" w:hAnsi="Times Cyr Bash Normal" w:cs="Times Cyr Bash Normal"/>
          <w:b/>
        </w:rPr>
      </w:pPr>
    </w:p>
    <w:p w:rsidR="00AA5A7D" w:rsidRPr="00413136" w:rsidRDefault="00AA5A7D" w:rsidP="00AA5A7D">
      <w:pPr>
        <w:jc w:val="center"/>
        <w:rPr>
          <w:b/>
          <w:sz w:val="28"/>
          <w:szCs w:val="28"/>
        </w:rPr>
      </w:pPr>
      <w:r w:rsidRPr="00413136">
        <w:rPr>
          <w:b/>
          <w:sz w:val="28"/>
          <w:szCs w:val="28"/>
        </w:rPr>
        <w:t xml:space="preserve"> «Об утверждении  </w:t>
      </w:r>
      <w:proofErr w:type="gramStart"/>
      <w:r w:rsidRPr="00413136">
        <w:rPr>
          <w:b/>
          <w:sz w:val="28"/>
          <w:szCs w:val="28"/>
        </w:rPr>
        <w:t>программы проведения проверок готовности теплоснабжающих организаций</w:t>
      </w:r>
      <w:proofErr w:type="gramEnd"/>
      <w:r w:rsidRPr="00413136">
        <w:rPr>
          <w:b/>
          <w:sz w:val="28"/>
          <w:szCs w:val="28"/>
        </w:rPr>
        <w:t xml:space="preserve"> и потребителей тепловой энергии к ра</w:t>
      </w:r>
      <w:r w:rsidR="001F4CDB">
        <w:rPr>
          <w:b/>
          <w:sz w:val="28"/>
          <w:szCs w:val="28"/>
        </w:rPr>
        <w:t>боте в осенне-зимний период 2015-2016</w:t>
      </w:r>
      <w:r w:rsidRPr="00413136">
        <w:rPr>
          <w:b/>
          <w:sz w:val="28"/>
          <w:szCs w:val="28"/>
        </w:rPr>
        <w:t xml:space="preserve"> </w:t>
      </w:r>
      <w:proofErr w:type="spellStart"/>
      <w:r w:rsidRPr="00413136">
        <w:rPr>
          <w:b/>
          <w:sz w:val="28"/>
          <w:szCs w:val="28"/>
        </w:rPr>
        <w:t>г.г</w:t>
      </w:r>
      <w:proofErr w:type="spellEnd"/>
      <w:r w:rsidRPr="00413136">
        <w:rPr>
          <w:b/>
          <w:sz w:val="28"/>
          <w:szCs w:val="28"/>
        </w:rPr>
        <w:t>. на территории сельского поселения Амангильдинский сельсовет муниципального района  Абзелиловский район Республики Башкортостан»</w:t>
      </w:r>
    </w:p>
    <w:p w:rsidR="00AA5A7D" w:rsidRDefault="00AA5A7D" w:rsidP="00AA5A7D">
      <w:pPr>
        <w:rPr>
          <w:b/>
          <w:sz w:val="28"/>
        </w:rPr>
      </w:pPr>
    </w:p>
    <w:p w:rsidR="00A56013" w:rsidRDefault="00AA5A7D" w:rsidP="00A56013">
      <w:pPr>
        <w:spacing w:line="276" w:lineRule="auto"/>
        <w:ind w:firstLine="708"/>
        <w:jc w:val="both"/>
      </w:pPr>
      <w:proofErr w:type="gramStart"/>
      <w:r w:rsidRPr="00413136">
        <w:t>В целях обеспечения своевременной и качественной подготовки объектов жилищно-коммунального хозяйства и социальной сферы на территории сельского поселения Амангильдинский сельсовет муниципального района Абзелиловский район Республики Башкортостан к ра</w:t>
      </w:r>
      <w:r>
        <w:t>боте в осенне-зимний перио</w:t>
      </w:r>
      <w:r w:rsidR="001F4CDB">
        <w:t>д 2015-2016</w:t>
      </w:r>
      <w:r w:rsidRPr="00413136">
        <w:t xml:space="preserve"> годов, оценке готовности указанных объектов, руководствуясь Федеральным законом от 27 июля 2010г.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</w:t>
      </w:r>
      <w:proofErr w:type="gramEnd"/>
      <w:r w:rsidRPr="00413136">
        <w:t xml:space="preserve"> </w:t>
      </w:r>
      <w:proofErr w:type="gramStart"/>
      <w:r w:rsidRPr="00413136">
        <w:t>марта 2013г. № 103,  постановлением Правительст</w:t>
      </w:r>
      <w:r w:rsidR="00A82C1F">
        <w:t>ва Республики Башкортостан от 17</w:t>
      </w:r>
      <w:r w:rsidRPr="00413136">
        <w:t xml:space="preserve"> июня</w:t>
      </w:r>
      <w:r w:rsidR="00A82C1F">
        <w:t xml:space="preserve"> 2014 года № 27</w:t>
      </w:r>
      <w:r w:rsidRPr="00413136">
        <w:t>1 « О подготовке объектов энергетического хозяйства, жилищно-коммунального и социального назначения к ра</w:t>
      </w:r>
      <w:r>
        <w:t>боте в осенне-зимний период 2014-2015</w:t>
      </w:r>
      <w:r w:rsidRPr="00413136">
        <w:t xml:space="preserve"> годов</w:t>
      </w:r>
      <w:r w:rsidR="00A82C1F">
        <w:t>»</w:t>
      </w:r>
      <w:r w:rsidR="00A56013">
        <w:t xml:space="preserve">, </w:t>
      </w:r>
      <w:r w:rsidR="00A56013">
        <w:t>постановлением Правительства Республики Башкортостан от 27 мая 2015 г. N 190 "О подготовке объектов энергетического хозяйства, жилищно-коммунального и социального назначения к работе в осенне-зимний период 2015-2016 годов"</w:t>
      </w:r>
      <w:proofErr w:type="gramEnd"/>
    </w:p>
    <w:p w:rsidR="00A56013" w:rsidRDefault="00A56013" w:rsidP="00A56013">
      <w:pPr>
        <w:spacing w:line="276" w:lineRule="auto"/>
        <w:ind w:firstLine="708"/>
        <w:jc w:val="both"/>
      </w:pPr>
    </w:p>
    <w:p w:rsidR="00A56013" w:rsidRPr="00413136" w:rsidRDefault="00A56013" w:rsidP="00A56013">
      <w:pPr>
        <w:spacing w:line="276" w:lineRule="auto"/>
        <w:ind w:firstLine="709"/>
        <w:jc w:val="both"/>
      </w:pPr>
      <w:proofErr w:type="gramStart"/>
      <w:r w:rsidRPr="00413136">
        <w:t>п</w:t>
      </w:r>
      <w:proofErr w:type="gramEnd"/>
      <w:r w:rsidRPr="00413136">
        <w:t xml:space="preserve"> о с т а н о в л я ю:</w:t>
      </w:r>
    </w:p>
    <w:p w:rsidR="00A56013" w:rsidRPr="00413136" w:rsidRDefault="00A56013" w:rsidP="00A56013">
      <w:pPr>
        <w:spacing w:line="276" w:lineRule="auto"/>
        <w:ind w:firstLine="709"/>
        <w:jc w:val="both"/>
      </w:pPr>
    </w:p>
    <w:p w:rsidR="00A56013" w:rsidRPr="00413136" w:rsidRDefault="00A56013" w:rsidP="00A56013">
      <w:pPr>
        <w:numPr>
          <w:ilvl w:val="0"/>
          <w:numId w:val="3"/>
        </w:numPr>
        <w:tabs>
          <w:tab w:val="clear" w:pos="1185"/>
          <w:tab w:val="left" w:pos="567"/>
        </w:tabs>
        <w:spacing w:line="276" w:lineRule="auto"/>
        <w:ind w:left="0" w:firstLine="0"/>
        <w:jc w:val="both"/>
      </w:pPr>
      <w:r w:rsidRPr="00413136">
        <w:t>Утвердить Программу проведения проверок  готовности теплоснабжающих организаций, потребителе</w:t>
      </w:r>
      <w:r>
        <w:t>й тепловой энергии (по согласован</w:t>
      </w:r>
      <w:r w:rsidRPr="00413136">
        <w:t xml:space="preserve">ию) к работе в осенне-зимний отопительный период  </w:t>
      </w:r>
      <w:r>
        <w:t xml:space="preserve">2015-2016 </w:t>
      </w:r>
      <w:r w:rsidRPr="00413136">
        <w:t>годов  (далее по тексту – программа) Приложение № 1</w:t>
      </w:r>
      <w:r>
        <w:t>.</w:t>
      </w:r>
    </w:p>
    <w:p w:rsidR="00A56013" w:rsidRPr="00413136" w:rsidRDefault="00A56013" w:rsidP="00A56013">
      <w:pPr>
        <w:numPr>
          <w:ilvl w:val="0"/>
          <w:numId w:val="3"/>
        </w:numPr>
        <w:tabs>
          <w:tab w:val="clear" w:pos="1185"/>
        </w:tabs>
        <w:spacing w:line="276" w:lineRule="auto"/>
        <w:ind w:left="567" w:hanging="567"/>
        <w:jc w:val="both"/>
      </w:pPr>
      <w:proofErr w:type="gramStart"/>
      <w:r w:rsidRPr="00413136">
        <w:t>Контроль за</w:t>
      </w:r>
      <w:proofErr w:type="gramEnd"/>
      <w:r w:rsidRPr="00413136">
        <w:t xml:space="preserve"> исполнением данного постановления оставляю за собой</w:t>
      </w:r>
      <w:r>
        <w:t>.</w:t>
      </w:r>
      <w:r w:rsidRPr="00413136">
        <w:t xml:space="preserve"> </w:t>
      </w:r>
    </w:p>
    <w:p w:rsidR="00A56013" w:rsidRDefault="00A56013" w:rsidP="00A56013">
      <w:pPr>
        <w:pStyle w:val="a3"/>
        <w:tabs>
          <w:tab w:val="clear" w:pos="4677"/>
          <w:tab w:val="clear" w:pos="9355"/>
        </w:tabs>
        <w:spacing w:before="100" w:beforeAutospacing="1"/>
        <w:rPr>
          <w:b/>
          <w:bCs/>
        </w:rPr>
      </w:pPr>
    </w:p>
    <w:p w:rsidR="00A56013" w:rsidRPr="00413136" w:rsidRDefault="00A56013" w:rsidP="00A56013">
      <w:pPr>
        <w:pStyle w:val="a3"/>
        <w:tabs>
          <w:tab w:val="clear" w:pos="4677"/>
          <w:tab w:val="clear" w:pos="9355"/>
        </w:tabs>
        <w:spacing w:before="100" w:beforeAutospacing="1"/>
        <w:rPr>
          <w:b/>
          <w:bCs/>
        </w:rPr>
      </w:pPr>
      <w:r w:rsidRPr="00413136">
        <w:rPr>
          <w:b/>
          <w:bCs/>
        </w:rPr>
        <w:t xml:space="preserve">Глава администрации                                                      </w:t>
      </w:r>
    </w:p>
    <w:p w:rsidR="00A56013" w:rsidRPr="00413136" w:rsidRDefault="00A56013" w:rsidP="00A56013">
      <w:pPr>
        <w:rPr>
          <w:b/>
        </w:rPr>
      </w:pPr>
      <w:r w:rsidRPr="00413136">
        <w:rPr>
          <w:b/>
        </w:rPr>
        <w:t>сельского поселения</w:t>
      </w:r>
    </w:p>
    <w:p w:rsidR="00A56013" w:rsidRPr="00413136" w:rsidRDefault="00A56013" w:rsidP="00A56013">
      <w:pPr>
        <w:rPr>
          <w:b/>
        </w:rPr>
      </w:pPr>
      <w:r w:rsidRPr="00413136">
        <w:rPr>
          <w:b/>
        </w:rPr>
        <w:t xml:space="preserve">Амангильдинский сельсовет:                                                 </w:t>
      </w:r>
      <w:proofErr w:type="spellStart"/>
      <w:r w:rsidRPr="00413136">
        <w:rPr>
          <w:b/>
        </w:rPr>
        <w:t>Р.Б.Фаттахов</w:t>
      </w:r>
      <w:proofErr w:type="spellEnd"/>
    </w:p>
    <w:p w:rsidR="00A56013" w:rsidRDefault="00A56013" w:rsidP="00A56013">
      <w:pPr>
        <w:spacing w:line="276" w:lineRule="auto"/>
        <w:ind w:firstLine="708"/>
        <w:jc w:val="both"/>
      </w:pPr>
    </w:p>
    <w:p w:rsidR="00A56013" w:rsidRDefault="00A56013" w:rsidP="00A56013">
      <w:pPr>
        <w:pStyle w:val="a3"/>
        <w:tabs>
          <w:tab w:val="clear" w:pos="4677"/>
          <w:tab w:val="clear" w:pos="9355"/>
        </w:tabs>
        <w:spacing w:before="100" w:beforeAutospacing="1"/>
        <w:rPr>
          <w:b/>
          <w:bCs/>
        </w:rPr>
      </w:pPr>
    </w:p>
    <w:p w:rsidR="00AA5A7D" w:rsidRDefault="00AA5A7D" w:rsidP="00AA5A7D">
      <w:pPr>
        <w:contextualSpacing/>
        <w:jc w:val="both"/>
        <w:rPr>
          <w:sz w:val="28"/>
        </w:rPr>
      </w:pPr>
    </w:p>
    <w:p w:rsidR="00E54C33" w:rsidRPr="00413136" w:rsidRDefault="00E54C33" w:rsidP="00413136">
      <w:pPr>
        <w:pStyle w:val="1"/>
        <w:rPr>
          <w:rStyle w:val="ae"/>
        </w:rPr>
      </w:pPr>
    </w:p>
    <w:p w:rsidR="00A56013" w:rsidRDefault="00A56013" w:rsidP="00A56013">
      <w:pPr>
        <w:ind w:left="7080" w:firstLine="708"/>
        <w:contextualSpacing/>
        <w:jc w:val="both"/>
      </w:pPr>
      <w:r>
        <w:t>Приложение №1</w:t>
      </w:r>
    </w:p>
    <w:p w:rsidR="00A56013" w:rsidRDefault="00A56013" w:rsidP="00A56013">
      <w:pPr>
        <w:contextualSpacing/>
        <w:jc w:val="right"/>
      </w:pPr>
      <w:r>
        <w:t>к постановлению главы Администрации</w:t>
      </w:r>
    </w:p>
    <w:p w:rsidR="00A56013" w:rsidRDefault="00A56013" w:rsidP="00A56013">
      <w:pPr>
        <w:contextualSpacing/>
        <w:jc w:val="right"/>
      </w:pPr>
      <w:r>
        <w:t>сельского поселения Амангильдинский сельсовет</w:t>
      </w:r>
    </w:p>
    <w:p w:rsidR="00A56013" w:rsidRDefault="00A56013" w:rsidP="00A56013">
      <w:pPr>
        <w:contextualSpacing/>
        <w:jc w:val="right"/>
      </w:pPr>
      <w:r>
        <w:t>муниципального района Абзелиловский район РБ</w:t>
      </w:r>
    </w:p>
    <w:p w:rsidR="00A56013" w:rsidRDefault="00A56013" w:rsidP="00A56013">
      <w:pPr>
        <w:contextualSpacing/>
        <w:jc w:val="right"/>
      </w:pPr>
      <w:r>
        <w:t xml:space="preserve">        № 83 от «20» августа 2015 года.</w:t>
      </w:r>
    </w:p>
    <w:p w:rsidR="00A56013" w:rsidRDefault="00A56013" w:rsidP="00A56013">
      <w:pPr>
        <w:rPr>
          <w:sz w:val="28"/>
          <w:szCs w:val="28"/>
        </w:rPr>
      </w:pPr>
    </w:p>
    <w:p w:rsidR="00A56013" w:rsidRDefault="00A56013" w:rsidP="00A56013">
      <w:pPr>
        <w:jc w:val="center"/>
        <w:rPr>
          <w:b/>
          <w:sz w:val="28"/>
        </w:rPr>
      </w:pPr>
    </w:p>
    <w:p w:rsidR="00A56013" w:rsidRDefault="00A56013" w:rsidP="00A56013">
      <w:pPr>
        <w:jc w:val="center"/>
        <w:rPr>
          <w:b/>
          <w:sz w:val="28"/>
        </w:rPr>
      </w:pPr>
    </w:p>
    <w:p w:rsidR="00A56013" w:rsidRDefault="00A56013" w:rsidP="00A56013">
      <w:pPr>
        <w:jc w:val="center"/>
        <w:rPr>
          <w:b/>
          <w:sz w:val="28"/>
        </w:rPr>
      </w:pPr>
    </w:p>
    <w:p w:rsidR="00A56013" w:rsidRPr="00F41BEB" w:rsidRDefault="00A56013" w:rsidP="00A56013">
      <w:pPr>
        <w:contextualSpacing/>
        <w:jc w:val="right"/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sz w:val="16"/>
          <w:szCs w:val="16"/>
        </w:rPr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sz w:val="16"/>
          <w:szCs w:val="16"/>
        </w:rPr>
      </w:pP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  <w:jc w:val="center"/>
        <w:rPr>
          <w:b/>
        </w:rPr>
      </w:pPr>
      <w:r w:rsidRPr="00A71954">
        <w:rPr>
          <w:b/>
        </w:rPr>
        <w:t>Программа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  <w:jc w:val="center"/>
        <w:rPr>
          <w:b/>
        </w:rPr>
      </w:pPr>
      <w:r w:rsidRPr="00A71954">
        <w:rPr>
          <w:b/>
        </w:rPr>
        <w:t xml:space="preserve">проведения проверок  готовности </w:t>
      </w:r>
      <w:r>
        <w:rPr>
          <w:b/>
        </w:rPr>
        <w:t xml:space="preserve">  </w:t>
      </w:r>
      <w:r w:rsidRPr="00A71954">
        <w:rPr>
          <w:b/>
        </w:rPr>
        <w:t xml:space="preserve"> потребителей тепловой энергии к работе в осенне-з</w:t>
      </w:r>
      <w:r>
        <w:rPr>
          <w:b/>
        </w:rPr>
        <w:t>имний отопительный период   2015 - 2016</w:t>
      </w:r>
      <w:r w:rsidRPr="00A71954">
        <w:rPr>
          <w:b/>
        </w:rPr>
        <w:t xml:space="preserve"> годов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  <w:jc w:val="center"/>
        <w:rPr>
          <w:b/>
        </w:rPr>
      </w:pPr>
    </w:p>
    <w:p w:rsidR="00A56013" w:rsidRPr="00A71954" w:rsidRDefault="00A56013" w:rsidP="00A56013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</w:rPr>
      </w:pPr>
      <w:r w:rsidRPr="00A71954">
        <w:rPr>
          <w:b/>
        </w:rPr>
        <w:t>Общие положения.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left="720"/>
        <w:contextualSpacing/>
        <w:rPr>
          <w:b/>
        </w:rPr>
      </w:pPr>
    </w:p>
    <w:p w:rsidR="00A56013" w:rsidRPr="00A71954" w:rsidRDefault="00A56013" w:rsidP="00A56013">
      <w:pPr>
        <w:pStyle w:val="ad"/>
        <w:spacing w:before="0" w:beforeAutospacing="0" w:after="0" w:afterAutospacing="0"/>
        <w:ind w:firstLine="567"/>
        <w:contextualSpacing/>
        <w:jc w:val="both"/>
      </w:pPr>
      <w:proofErr w:type="gramStart"/>
      <w:r w:rsidRPr="00A71954">
        <w:t>Подготовка к отопительному периоду проводится в целях обеспечения надежности функционирова</w:t>
      </w:r>
      <w:r>
        <w:t xml:space="preserve">ния </w:t>
      </w:r>
      <w:r w:rsidRPr="00A71954">
        <w:t xml:space="preserve"> объектов жилищно-коммунального хозяйства и социальной сфе</w:t>
      </w:r>
      <w:r>
        <w:t xml:space="preserve">ры </w:t>
      </w:r>
      <w:r w:rsidRPr="00A71954">
        <w:t xml:space="preserve"> поддержания необходимых параметров энергоносителей, поступающих от источников теплоснабжения, и обеспечения нормативного температурного режима в зданиях потребителей тепловой энергии с учетом их назначения,  исключения влияния температурных и других погодных факторов на надежность их работы, предупреждения сверхнормативного износа и выхода из строя оборудования, а также для</w:t>
      </w:r>
      <w:proofErr w:type="gramEnd"/>
      <w:r w:rsidRPr="00A71954">
        <w:t xml:space="preserve"> обеспечения требуемых условий жизнедеятельности населения и работы учреждений социальной сферы  в отопительный период.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567"/>
        <w:contextualSpacing/>
        <w:jc w:val="both"/>
      </w:pPr>
      <w:r w:rsidRPr="00A71954">
        <w:t>Контроль подготовки объектов к отопительному периоду должен обеспечивать:        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540"/>
        <w:contextualSpacing/>
        <w:jc w:val="both"/>
      </w:pPr>
      <w:r w:rsidRPr="00A71954">
        <w:t xml:space="preserve"> - нормативную техническую эксплуатацию объектов; 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540"/>
        <w:contextualSpacing/>
        <w:jc w:val="both"/>
      </w:pPr>
      <w:r w:rsidRPr="00A71954">
        <w:t xml:space="preserve"> - максимальную надежность и экономичность работы объектов;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</w:pPr>
      <w:r w:rsidRPr="00A71954">
        <w:t>        - соблюдение нормативных параметров эксплуатации строительных конструкций и систем инженерно-технического обеспечения зданий жилищного фонда и социальной сферы, соблюдение установленного температурно-влажностного режима в помещениях, обеспечение надлежащих санитарно-гигиенических условий проживания населения;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  <w:jc w:val="both"/>
      </w:pPr>
      <w:r w:rsidRPr="00A71954">
        <w:t>         - рациональное расходование материально-технических средств и топливно-энергетических ресурсов поставщиками и потребителями тепловой энергии.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  <w:jc w:val="both"/>
      </w:pPr>
    </w:p>
    <w:p w:rsidR="00A56013" w:rsidRDefault="00A56013" w:rsidP="00A56013">
      <w:pPr>
        <w:pStyle w:val="12"/>
        <w:keepNext/>
        <w:keepLines/>
        <w:shd w:val="clear" w:color="auto" w:fill="auto"/>
        <w:spacing w:before="0" w:after="0" w:line="240" w:lineRule="auto"/>
        <w:ind w:left="20"/>
        <w:contextualSpacing/>
        <w:rPr>
          <w:sz w:val="24"/>
          <w:szCs w:val="24"/>
        </w:rPr>
      </w:pPr>
      <w:r w:rsidRPr="00A71954">
        <w:rPr>
          <w:sz w:val="24"/>
          <w:szCs w:val="24"/>
        </w:rPr>
        <w:t>2.Организация проверок  готов</w:t>
      </w:r>
      <w:r>
        <w:rPr>
          <w:sz w:val="24"/>
          <w:szCs w:val="24"/>
        </w:rPr>
        <w:t xml:space="preserve">ности    </w:t>
      </w:r>
      <w:r w:rsidRPr="00A71954">
        <w:rPr>
          <w:sz w:val="24"/>
          <w:szCs w:val="24"/>
        </w:rPr>
        <w:t xml:space="preserve"> потребителей тепловой энергии</w:t>
      </w:r>
    </w:p>
    <w:p w:rsidR="00A56013" w:rsidRPr="00A71954" w:rsidRDefault="00A56013" w:rsidP="00A56013">
      <w:pPr>
        <w:pStyle w:val="12"/>
        <w:keepNext/>
        <w:keepLines/>
        <w:shd w:val="clear" w:color="auto" w:fill="auto"/>
        <w:spacing w:before="0" w:after="0" w:line="240" w:lineRule="auto"/>
        <w:ind w:left="20"/>
        <w:contextualSpacing/>
        <w:rPr>
          <w:sz w:val="24"/>
          <w:szCs w:val="24"/>
        </w:rPr>
      </w:pP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В целях оценки готовности потребителей тепловой энергии к отопительному периоду должны быть проверены: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 xml:space="preserve">1) проведение промывки оборудования и коммуникаций </w:t>
      </w:r>
      <w:proofErr w:type="spellStart"/>
      <w:r w:rsidRPr="00DE0194">
        <w:t>теплопотребляющих</w:t>
      </w:r>
      <w:proofErr w:type="spellEnd"/>
      <w:r w:rsidRPr="00DE0194">
        <w:t xml:space="preserve"> установок;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2) разработка эксплуатационных режимов, а также мероприятий по их внедрению;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3) выполнение плана ремонтных работ и качество их выполнения;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4) состояние тепловых сетей, принадлежащих потребителю тепловой энергии;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6) состояние трубопроводов, арматуры и тепловой изоляции в пределах тепловых пунктов;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lastRenderedPageBreak/>
        <w:t>7) наличие и работоспособность приборов учета, работоспособность автоматических регуляторов при их наличии;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8) работоспособность защиты систем теплопотребления;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 xml:space="preserve">9) наличие паспортов </w:t>
      </w:r>
      <w:proofErr w:type="spellStart"/>
      <w:r w:rsidRPr="00DE0194">
        <w:t>теплопотребляющих</w:t>
      </w:r>
      <w:proofErr w:type="spellEnd"/>
      <w:r w:rsidRPr="00DE0194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10) отсутствие прямых соединений оборудования тепловых пунктов с водопроводом и канализацией;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11) плотность оборудования тепловых пунктов;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12) наличие пломб на расчетных шайбах и соплах элеваторов;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E0194">
        <w:t>13) отсутствие задолженности за поставленные тепловую энергию (мощность), теплоноситель;</w:t>
      </w:r>
      <w:proofErr w:type="gramEnd"/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E0194">
        <w:t>теплопотребляющих</w:t>
      </w:r>
      <w:proofErr w:type="spellEnd"/>
      <w:r w:rsidRPr="00DE0194">
        <w:t xml:space="preserve"> установок;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 xml:space="preserve">15) проведение испытания оборудования </w:t>
      </w:r>
      <w:proofErr w:type="spellStart"/>
      <w:r w:rsidRPr="00DE0194">
        <w:t>теплопотребляющих</w:t>
      </w:r>
      <w:proofErr w:type="spellEnd"/>
      <w:r w:rsidRPr="00DE0194">
        <w:t xml:space="preserve"> установок на плотность и прочность;</w:t>
      </w:r>
    </w:p>
    <w:p w:rsidR="00A56013" w:rsidRPr="00DE0194" w:rsidRDefault="00A56013" w:rsidP="00A56013">
      <w:pPr>
        <w:widowControl w:val="0"/>
        <w:autoSpaceDE w:val="0"/>
        <w:autoSpaceDN w:val="0"/>
        <w:adjustRightInd w:val="0"/>
        <w:ind w:firstLine="540"/>
        <w:jc w:val="both"/>
      </w:pPr>
      <w:r w:rsidRPr="00DE0194">
        <w:t>16) надежность теплоснабжения потребителей тепловой энергии с учетом климатических условий;</w:t>
      </w:r>
    </w:p>
    <w:p w:rsidR="00A56013" w:rsidRPr="00DE0194" w:rsidRDefault="00A56013" w:rsidP="00A56013">
      <w:pPr>
        <w:pStyle w:val="12"/>
        <w:keepNext/>
        <w:keepLines/>
        <w:shd w:val="clear" w:color="auto" w:fill="auto"/>
        <w:spacing w:before="0" w:after="0" w:line="240" w:lineRule="auto"/>
        <w:ind w:left="20"/>
        <w:contextualSpacing/>
        <w:rPr>
          <w:sz w:val="24"/>
          <w:szCs w:val="24"/>
        </w:rPr>
      </w:pPr>
    </w:p>
    <w:p w:rsidR="00A56013" w:rsidRPr="00DE0194" w:rsidRDefault="00A56013" w:rsidP="00A56013">
      <w:pPr>
        <w:pStyle w:val="ab"/>
        <w:tabs>
          <w:tab w:val="num" w:pos="0"/>
          <w:tab w:val="left" w:pos="1983"/>
        </w:tabs>
        <w:ind w:right="40" w:firstLine="709"/>
        <w:contextualSpacing/>
        <w:rPr>
          <w:szCs w:val="24"/>
        </w:rPr>
      </w:pPr>
    </w:p>
    <w:p w:rsidR="00A56013" w:rsidRPr="00A71954" w:rsidRDefault="00A56013" w:rsidP="00A56013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rPr>
          <w:b/>
        </w:rPr>
      </w:pPr>
      <w:r w:rsidRPr="00A71954">
        <w:rPr>
          <w:b/>
        </w:rPr>
        <w:t>Регламент работы комиссии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left="720"/>
        <w:contextualSpacing/>
        <w:rPr>
          <w:b/>
        </w:rPr>
      </w:pPr>
    </w:p>
    <w:p w:rsidR="00A56013" w:rsidRPr="00A71954" w:rsidRDefault="00A56013" w:rsidP="00A56013">
      <w:pPr>
        <w:pStyle w:val="ad"/>
        <w:spacing w:before="0" w:beforeAutospacing="0" w:after="0" w:afterAutospacing="0"/>
        <w:ind w:firstLine="709"/>
        <w:contextualSpacing/>
      </w:pPr>
      <w:r w:rsidRPr="00A71954">
        <w:t> Акты готовности объектов жилищно-коммунального хозяйства и социальной сферы  на террито</w:t>
      </w:r>
      <w:r>
        <w:t>рии сельского поселения Амангильдин</w:t>
      </w:r>
      <w:r w:rsidRPr="00A71954">
        <w:t>ский сельсовет муниципального района Абзелиловский  район могут утверждаться в зависимости от проверяемой группы неполным составом комиссии, но не менее чем 50 % членов комиссии.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426"/>
        <w:contextualSpacing/>
      </w:pPr>
      <w:r w:rsidRPr="00A71954">
        <w:t>В случае возникновения спорных вопросов проводится голосование; при равенстве голосов решающий голос имеет председатель комиссии.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426"/>
        <w:contextualSpacing/>
      </w:pPr>
      <w:r w:rsidRPr="00A71954">
        <w:t>Члены комиссии наделяются правом беспрепятственного посещения объектов (при необходимости - путем предварительного уведомления руководителей предприятий и учреждений).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426"/>
        <w:contextualSpacing/>
      </w:pPr>
      <w:r w:rsidRPr="00A71954">
        <w:t xml:space="preserve"> Комиссия вправе: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426"/>
        <w:contextualSpacing/>
      </w:pPr>
      <w:r w:rsidRPr="00A71954">
        <w:t>- привлекать специалистов для решения вопросов, находящихся в ее компетенции;</w:t>
      </w:r>
    </w:p>
    <w:p w:rsidR="00A56013" w:rsidRPr="00A71954" w:rsidRDefault="00A56013" w:rsidP="00A56013">
      <w:pPr>
        <w:pStyle w:val="ad"/>
        <w:spacing w:before="0" w:beforeAutospacing="0" w:after="0" w:afterAutospacing="0"/>
        <w:ind w:firstLine="426"/>
        <w:contextualSpacing/>
      </w:pPr>
      <w:r w:rsidRPr="00A71954">
        <w:t>- запрашивать сведения, связанные с подготовкой объектов к работе в осенне-зимний период.  </w:t>
      </w:r>
    </w:p>
    <w:p w:rsidR="00A56013" w:rsidRPr="00A71954" w:rsidRDefault="00A56013" w:rsidP="00A56013">
      <w:pPr>
        <w:pStyle w:val="ad"/>
        <w:spacing w:before="0" w:beforeAutospacing="0" w:after="0" w:afterAutospacing="0"/>
        <w:contextualSpacing/>
      </w:pPr>
    </w:p>
    <w:p w:rsidR="00A56013" w:rsidRPr="00A71954" w:rsidRDefault="00A56013" w:rsidP="00A56013">
      <w:pPr>
        <w:tabs>
          <w:tab w:val="left" w:pos="8219"/>
        </w:tabs>
        <w:contextualSpacing/>
        <w:jc w:val="both"/>
        <w:rPr>
          <w:b/>
        </w:rPr>
      </w:pPr>
    </w:p>
    <w:p w:rsidR="00A56013" w:rsidRPr="00A71954" w:rsidRDefault="00A56013" w:rsidP="00A56013">
      <w:pPr>
        <w:tabs>
          <w:tab w:val="left" w:pos="8219"/>
        </w:tabs>
        <w:contextualSpacing/>
        <w:jc w:val="both"/>
        <w:rPr>
          <w:b/>
        </w:rPr>
      </w:pPr>
      <w:r w:rsidRPr="00A71954">
        <w:rPr>
          <w:b/>
        </w:rPr>
        <w:t>Управляющий делами</w:t>
      </w:r>
    </w:p>
    <w:p w:rsidR="00A56013" w:rsidRPr="00A71954" w:rsidRDefault="00A56013" w:rsidP="00A56013">
      <w:pPr>
        <w:tabs>
          <w:tab w:val="left" w:pos="8219"/>
        </w:tabs>
        <w:contextualSpacing/>
        <w:jc w:val="both"/>
        <w:rPr>
          <w:b/>
        </w:rPr>
      </w:pPr>
      <w:r w:rsidRPr="00A71954">
        <w:rPr>
          <w:b/>
        </w:rPr>
        <w:t xml:space="preserve">Сельского поселения </w:t>
      </w:r>
    </w:p>
    <w:p w:rsidR="00A56013" w:rsidRPr="00A71954" w:rsidRDefault="00A56013" w:rsidP="00A56013">
      <w:pPr>
        <w:tabs>
          <w:tab w:val="left" w:pos="8219"/>
        </w:tabs>
        <w:contextualSpacing/>
        <w:jc w:val="both"/>
        <w:rPr>
          <w:b/>
        </w:rPr>
      </w:pPr>
      <w:r>
        <w:rPr>
          <w:b/>
        </w:rPr>
        <w:t>Амангильдин</w:t>
      </w:r>
      <w:r w:rsidRPr="00A71954">
        <w:rPr>
          <w:b/>
        </w:rPr>
        <w:t xml:space="preserve">ский сельсовет:                       </w:t>
      </w:r>
      <w:r>
        <w:rPr>
          <w:b/>
        </w:rPr>
        <w:t xml:space="preserve">                   Ягудина Р.А.</w:t>
      </w:r>
    </w:p>
    <w:p w:rsidR="00A56013" w:rsidRPr="00A71954" w:rsidRDefault="00A56013" w:rsidP="00A56013">
      <w:pPr>
        <w:tabs>
          <w:tab w:val="left" w:pos="8219"/>
        </w:tabs>
        <w:contextualSpacing/>
        <w:jc w:val="both"/>
        <w:rPr>
          <w:b/>
        </w:rPr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b/>
          <w:sz w:val="28"/>
          <w:szCs w:val="28"/>
        </w:rPr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b/>
          <w:sz w:val="28"/>
          <w:szCs w:val="28"/>
        </w:rPr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b/>
          <w:sz w:val="28"/>
          <w:szCs w:val="28"/>
        </w:rPr>
      </w:pPr>
    </w:p>
    <w:p w:rsidR="00A56013" w:rsidRDefault="00A56013" w:rsidP="00A56013">
      <w:pPr>
        <w:tabs>
          <w:tab w:val="left" w:pos="8219"/>
        </w:tabs>
        <w:contextualSpacing/>
        <w:jc w:val="both"/>
        <w:rPr>
          <w:b/>
          <w:sz w:val="28"/>
          <w:szCs w:val="28"/>
        </w:rPr>
      </w:pPr>
    </w:p>
    <w:p w:rsidR="00A56013" w:rsidRDefault="00A56013" w:rsidP="00A56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13" w:rsidRDefault="00A56013" w:rsidP="00A56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13" w:rsidRDefault="00A56013" w:rsidP="00A56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13" w:rsidRDefault="00A56013" w:rsidP="00A56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13" w:rsidRDefault="00A56013" w:rsidP="00A56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C33" w:rsidRDefault="00E54C33" w:rsidP="008464F2">
      <w:pPr>
        <w:jc w:val="both"/>
        <w:rPr>
          <w:sz w:val="28"/>
          <w:szCs w:val="28"/>
        </w:rPr>
      </w:pPr>
    </w:p>
    <w:p w:rsidR="00E54C33" w:rsidRDefault="00E54C33" w:rsidP="008464F2">
      <w:pPr>
        <w:jc w:val="both"/>
        <w:rPr>
          <w:sz w:val="28"/>
          <w:szCs w:val="28"/>
        </w:rPr>
      </w:pPr>
    </w:p>
    <w:p w:rsidR="00031CE7" w:rsidRDefault="00031CE7" w:rsidP="007164E0">
      <w:pPr>
        <w:jc w:val="both"/>
        <w:rPr>
          <w:sz w:val="28"/>
          <w:szCs w:val="28"/>
        </w:rPr>
      </w:pPr>
    </w:p>
    <w:p w:rsidR="00A56013" w:rsidRDefault="00A56013">
      <w:pPr>
        <w:jc w:val="both"/>
        <w:rPr>
          <w:sz w:val="28"/>
          <w:szCs w:val="28"/>
        </w:rPr>
      </w:pPr>
    </w:p>
    <w:p w:rsidR="00A56013" w:rsidRDefault="00A56013">
      <w:pPr>
        <w:jc w:val="both"/>
        <w:rPr>
          <w:sz w:val="28"/>
          <w:szCs w:val="28"/>
        </w:rPr>
      </w:pPr>
      <w:bookmarkStart w:id="0" w:name="_GoBack"/>
      <w:bookmarkEnd w:id="0"/>
    </w:p>
    <w:sectPr w:rsidR="00A56013" w:rsidSect="00E8207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8C" w:rsidRDefault="0096328C">
      <w:r>
        <w:separator/>
      </w:r>
    </w:p>
  </w:endnote>
  <w:endnote w:type="continuationSeparator" w:id="0">
    <w:p w:rsidR="0096328C" w:rsidRDefault="009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7" w:rsidRDefault="00031CE7" w:rsidP="00E820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E7" w:rsidRDefault="00031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7" w:rsidRPr="00301484" w:rsidRDefault="00031CE7" w:rsidP="00E8207D">
    <w:pPr>
      <w:pStyle w:val="a6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8C" w:rsidRDefault="0096328C">
      <w:r>
        <w:separator/>
      </w:r>
    </w:p>
  </w:footnote>
  <w:footnote w:type="continuationSeparator" w:id="0">
    <w:p w:rsidR="0096328C" w:rsidRDefault="0096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7" w:rsidRDefault="00031CE7" w:rsidP="00E820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E7" w:rsidRDefault="00031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7" w:rsidRDefault="009843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6013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7" w:rsidRPr="00A71284" w:rsidRDefault="00031CE7" w:rsidP="00E8207D">
    <w:pPr>
      <w:pStyle w:val="a6"/>
      <w:rPr>
        <w:rFonts w:ascii="Verdana" w:hAnsi="Verdana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04A"/>
    <w:multiLevelType w:val="hybridMultilevel"/>
    <w:tmpl w:val="CF9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8123A"/>
    <w:multiLevelType w:val="hybridMultilevel"/>
    <w:tmpl w:val="EAD8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83151"/>
    <w:multiLevelType w:val="hybridMultilevel"/>
    <w:tmpl w:val="CF9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C00A14"/>
    <w:multiLevelType w:val="hybridMultilevel"/>
    <w:tmpl w:val="CF9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C7712"/>
    <w:multiLevelType w:val="hybridMultilevel"/>
    <w:tmpl w:val="CF9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</w:abstractNum>
  <w:abstractNum w:abstractNumId="6">
    <w:nsid w:val="48552580"/>
    <w:multiLevelType w:val="hybridMultilevel"/>
    <w:tmpl w:val="4D78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841BE4"/>
    <w:multiLevelType w:val="hybridMultilevel"/>
    <w:tmpl w:val="B23E76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BB228C"/>
    <w:multiLevelType w:val="hybridMultilevel"/>
    <w:tmpl w:val="CF9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66799"/>
    <w:multiLevelType w:val="hybridMultilevel"/>
    <w:tmpl w:val="9D52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F"/>
    <w:rsid w:val="00002364"/>
    <w:rsid w:val="000043CB"/>
    <w:rsid w:val="00004918"/>
    <w:rsid w:val="00005B30"/>
    <w:rsid w:val="00006E4C"/>
    <w:rsid w:val="00011805"/>
    <w:rsid w:val="00017417"/>
    <w:rsid w:val="000175B4"/>
    <w:rsid w:val="0002133B"/>
    <w:rsid w:val="0002608B"/>
    <w:rsid w:val="000315A0"/>
    <w:rsid w:val="000315A2"/>
    <w:rsid w:val="00031CE7"/>
    <w:rsid w:val="000348B6"/>
    <w:rsid w:val="0004267E"/>
    <w:rsid w:val="0005330A"/>
    <w:rsid w:val="00053D70"/>
    <w:rsid w:val="00054382"/>
    <w:rsid w:val="0005562F"/>
    <w:rsid w:val="000558E6"/>
    <w:rsid w:val="00061D1F"/>
    <w:rsid w:val="0006243B"/>
    <w:rsid w:val="00066111"/>
    <w:rsid w:val="00067745"/>
    <w:rsid w:val="00070BC8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B5592"/>
    <w:rsid w:val="000C2C0D"/>
    <w:rsid w:val="000C60F4"/>
    <w:rsid w:val="000C727C"/>
    <w:rsid w:val="000D2A4C"/>
    <w:rsid w:val="000E17C3"/>
    <w:rsid w:val="000E1929"/>
    <w:rsid w:val="000E2090"/>
    <w:rsid w:val="000E2A9A"/>
    <w:rsid w:val="000E5739"/>
    <w:rsid w:val="000F2CC8"/>
    <w:rsid w:val="000F33AD"/>
    <w:rsid w:val="000F6C12"/>
    <w:rsid w:val="00100AAE"/>
    <w:rsid w:val="0010661D"/>
    <w:rsid w:val="00107690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18D5"/>
    <w:rsid w:val="00152283"/>
    <w:rsid w:val="00152DC2"/>
    <w:rsid w:val="00156DD1"/>
    <w:rsid w:val="0015742E"/>
    <w:rsid w:val="001660B1"/>
    <w:rsid w:val="00166D4E"/>
    <w:rsid w:val="001702B6"/>
    <w:rsid w:val="00170FAB"/>
    <w:rsid w:val="00172E2A"/>
    <w:rsid w:val="001747D8"/>
    <w:rsid w:val="00176203"/>
    <w:rsid w:val="0017651A"/>
    <w:rsid w:val="00176DA5"/>
    <w:rsid w:val="001812F4"/>
    <w:rsid w:val="0018150C"/>
    <w:rsid w:val="00181E33"/>
    <w:rsid w:val="001845EF"/>
    <w:rsid w:val="00187803"/>
    <w:rsid w:val="00191D18"/>
    <w:rsid w:val="00195BD9"/>
    <w:rsid w:val="00196B0D"/>
    <w:rsid w:val="001A5658"/>
    <w:rsid w:val="001B04FA"/>
    <w:rsid w:val="001B058B"/>
    <w:rsid w:val="001B45A7"/>
    <w:rsid w:val="001C28B5"/>
    <w:rsid w:val="001C51F6"/>
    <w:rsid w:val="001D0802"/>
    <w:rsid w:val="001D1C4D"/>
    <w:rsid w:val="001D6116"/>
    <w:rsid w:val="001E18E2"/>
    <w:rsid w:val="001E2D41"/>
    <w:rsid w:val="001E7D04"/>
    <w:rsid w:val="001F257F"/>
    <w:rsid w:val="001F4CDB"/>
    <w:rsid w:val="002023F3"/>
    <w:rsid w:val="0020246F"/>
    <w:rsid w:val="00203B3C"/>
    <w:rsid w:val="00204197"/>
    <w:rsid w:val="00206816"/>
    <w:rsid w:val="0020686A"/>
    <w:rsid w:val="00207A80"/>
    <w:rsid w:val="002117D0"/>
    <w:rsid w:val="00212679"/>
    <w:rsid w:val="00214B23"/>
    <w:rsid w:val="00215640"/>
    <w:rsid w:val="00215BE3"/>
    <w:rsid w:val="00216B5E"/>
    <w:rsid w:val="00226C0D"/>
    <w:rsid w:val="00227B95"/>
    <w:rsid w:val="002319D0"/>
    <w:rsid w:val="00234316"/>
    <w:rsid w:val="002434FF"/>
    <w:rsid w:val="00246228"/>
    <w:rsid w:val="002500AA"/>
    <w:rsid w:val="00250268"/>
    <w:rsid w:val="00251636"/>
    <w:rsid w:val="0025395A"/>
    <w:rsid w:val="00254DD8"/>
    <w:rsid w:val="00256915"/>
    <w:rsid w:val="00261D30"/>
    <w:rsid w:val="00262F2A"/>
    <w:rsid w:val="002659C0"/>
    <w:rsid w:val="002671F2"/>
    <w:rsid w:val="00272B6E"/>
    <w:rsid w:val="00276CA0"/>
    <w:rsid w:val="002838A4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5FF0"/>
    <w:rsid w:val="002B6900"/>
    <w:rsid w:val="002B6A9E"/>
    <w:rsid w:val="002B74E3"/>
    <w:rsid w:val="002C0E11"/>
    <w:rsid w:val="002C38E9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2F3F"/>
    <w:rsid w:val="002F33B6"/>
    <w:rsid w:val="00300A56"/>
    <w:rsid w:val="00300C5F"/>
    <w:rsid w:val="00301484"/>
    <w:rsid w:val="003102C0"/>
    <w:rsid w:val="0031247E"/>
    <w:rsid w:val="003240D5"/>
    <w:rsid w:val="00324292"/>
    <w:rsid w:val="00324730"/>
    <w:rsid w:val="00324E27"/>
    <w:rsid w:val="00330B10"/>
    <w:rsid w:val="00333E02"/>
    <w:rsid w:val="0033663C"/>
    <w:rsid w:val="00340996"/>
    <w:rsid w:val="00345916"/>
    <w:rsid w:val="003468D8"/>
    <w:rsid w:val="00346BFE"/>
    <w:rsid w:val="00352521"/>
    <w:rsid w:val="003559D1"/>
    <w:rsid w:val="003567C7"/>
    <w:rsid w:val="00361E7D"/>
    <w:rsid w:val="00363E78"/>
    <w:rsid w:val="00364FA7"/>
    <w:rsid w:val="00367E46"/>
    <w:rsid w:val="003705C4"/>
    <w:rsid w:val="00371F7A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5A52"/>
    <w:rsid w:val="003B670E"/>
    <w:rsid w:val="003C062F"/>
    <w:rsid w:val="003C3A09"/>
    <w:rsid w:val="003D3FDE"/>
    <w:rsid w:val="003D40E2"/>
    <w:rsid w:val="003D6F36"/>
    <w:rsid w:val="003D7324"/>
    <w:rsid w:val="003D7AE3"/>
    <w:rsid w:val="003E0C4F"/>
    <w:rsid w:val="003E25C5"/>
    <w:rsid w:val="003E3388"/>
    <w:rsid w:val="003E41E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3136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16EB"/>
    <w:rsid w:val="00441BC3"/>
    <w:rsid w:val="004422C3"/>
    <w:rsid w:val="004423C4"/>
    <w:rsid w:val="0044385F"/>
    <w:rsid w:val="004462A3"/>
    <w:rsid w:val="00450036"/>
    <w:rsid w:val="004540C5"/>
    <w:rsid w:val="00454356"/>
    <w:rsid w:val="004576D9"/>
    <w:rsid w:val="004603BC"/>
    <w:rsid w:val="00462403"/>
    <w:rsid w:val="004649FB"/>
    <w:rsid w:val="00470C23"/>
    <w:rsid w:val="00471354"/>
    <w:rsid w:val="00483EEC"/>
    <w:rsid w:val="00485C6B"/>
    <w:rsid w:val="00487C9A"/>
    <w:rsid w:val="00491956"/>
    <w:rsid w:val="00495FE2"/>
    <w:rsid w:val="00497182"/>
    <w:rsid w:val="004A0A9C"/>
    <w:rsid w:val="004A239F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1B98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A5B"/>
    <w:rsid w:val="005738E9"/>
    <w:rsid w:val="005739AC"/>
    <w:rsid w:val="00580EA3"/>
    <w:rsid w:val="00584937"/>
    <w:rsid w:val="00585BAC"/>
    <w:rsid w:val="005902AD"/>
    <w:rsid w:val="00595C68"/>
    <w:rsid w:val="00597C97"/>
    <w:rsid w:val="005A327D"/>
    <w:rsid w:val="005A53F8"/>
    <w:rsid w:val="005A61B9"/>
    <w:rsid w:val="005B0281"/>
    <w:rsid w:val="005B03DA"/>
    <w:rsid w:val="005C0DB1"/>
    <w:rsid w:val="005D0091"/>
    <w:rsid w:val="005D0A47"/>
    <w:rsid w:val="005D4D68"/>
    <w:rsid w:val="005D629A"/>
    <w:rsid w:val="005E3BB8"/>
    <w:rsid w:val="005E432D"/>
    <w:rsid w:val="005E5535"/>
    <w:rsid w:val="005E7BD7"/>
    <w:rsid w:val="005F48E2"/>
    <w:rsid w:val="005F50FB"/>
    <w:rsid w:val="005F6317"/>
    <w:rsid w:val="005F7CBF"/>
    <w:rsid w:val="00603A27"/>
    <w:rsid w:val="00604EA8"/>
    <w:rsid w:val="00611D49"/>
    <w:rsid w:val="00612EF9"/>
    <w:rsid w:val="00612F79"/>
    <w:rsid w:val="0061744E"/>
    <w:rsid w:val="00620B12"/>
    <w:rsid w:val="006222B3"/>
    <w:rsid w:val="00622471"/>
    <w:rsid w:val="006276A9"/>
    <w:rsid w:val="00642170"/>
    <w:rsid w:val="006421D7"/>
    <w:rsid w:val="006430D4"/>
    <w:rsid w:val="0064591F"/>
    <w:rsid w:val="00647248"/>
    <w:rsid w:val="00653A99"/>
    <w:rsid w:val="006547F1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60D"/>
    <w:rsid w:val="006B5C2C"/>
    <w:rsid w:val="006B5DC6"/>
    <w:rsid w:val="006C2AC4"/>
    <w:rsid w:val="006C656F"/>
    <w:rsid w:val="006C687D"/>
    <w:rsid w:val="006D0639"/>
    <w:rsid w:val="006D283F"/>
    <w:rsid w:val="006D2CF5"/>
    <w:rsid w:val="006D5A4E"/>
    <w:rsid w:val="006D67DC"/>
    <w:rsid w:val="006E04B8"/>
    <w:rsid w:val="006E6083"/>
    <w:rsid w:val="006F0FCA"/>
    <w:rsid w:val="006F390A"/>
    <w:rsid w:val="006F4334"/>
    <w:rsid w:val="00704E40"/>
    <w:rsid w:val="00711790"/>
    <w:rsid w:val="00711AD5"/>
    <w:rsid w:val="00713FF5"/>
    <w:rsid w:val="007164E0"/>
    <w:rsid w:val="007169DC"/>
    <w:rsid w:val="007222A1"/>
    <w:rsid w:val="00727D6D"/>
    <w:rsid w:val="0073070D"/>
    <w:rsid w:val="00733328"/>
    <w:rsid w:val="00741DAB"/>
    <w:rsid w:val="00743F1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77B77"/>
    <w:rsid w:val="00783129"/>
    <w:rsid w:val="0079303F"/>
    <w:rsid w:val="00796951"/>
    <w:rsid w:val="007A37E7"/>
    <w:rsid w:val="007A3977"/>
    <w:rsid w:val="007A413F"/>
    <w:rsid w:val="007A5C65"/>
    <w:rsid w:val="007A6E44"/>
    <w:rsid w:val="007B1799"/>
    <w:rsid w:val="007B2924"/>
    <w:rsid w:val="007B37E7"/>
    <w:rsid w:val="007B47D0"/>
    <w:rsid w:val="007B570D"/>
    <w:rsid w:val="007B595E"/>
    <w:rsid w:val="007C0F56"/>
    <w:rsid w:val="007C2138"/>
    <w:rsid w:val="007C2C58"/>
    <w:rsid w:val="007C554B"/>
    <w:rsid w:val="007D3CB7"/>
    <w:rsid w:val="007D40AB"/>
    <w:rsid w:val="007D5CCC"/>
    <w:rsid w:val="007E1B3C"/>
    <w:rsid w:val="007E42FA"/>
    <w:rsid w:val="007E4F22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26E21"/>
    <w:rsid w:val="008377E2"/>
    <w:rsid w:val="00837954"/>
    <w:rsid w:val="00841DB5"/>
    <w:rsid w:val="008464F2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900E1"/>
    <w:rsid w:val="00891FEE"/>
    <w:rsid w:val="008923F0"/>
    <w:rsid w:val="00895359"/>
    <w:rsid w:val="008A20AE"/>
    <w:rsid w:val="008A2B26"/>
    <w:rsid w:val="008A5438"/>
    <w:rsid w:val="008A548C"/>
    <w:rsid w:val="008A562D"/>
    <w:rsid w:val="008A684D"/>
    <w:rsid w:val="008B121E"/>
    <w:rsid w:val="008B3697"/>
    <w:rsid w:val="008B7406"/>
    <w:rsid w:val="008D235E"/>
    <w:rsid w:val="008D2B26"/>
    <w:rsid w:val="008D4CCB"/>
    <w:rsid w:val="008D77BA"/>
    <w:rsid w:val="008E24F3"/>
    <w:rsid w:val="008F0134"/>
    <w:rsid w:val="008F04A7"/>
    <w:rsid w:val="008F0AD3"/>
    <w:rsid w:val="008F529A"/>
    <w:rsid w:val="00901923"/>
    <w:rsid w:val="0090361E"/>
    <w:rsid w:val="00903A3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5881"/>
    <w:rsid w:val="00956028"/>
    <w:rsid w:val="00956DF6"/>
    <w:rsid w:val="00962613"/>
    <w:rsid w:val="0096328C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346"/>
    <w:rsid w:val="00984732"/>
    <w:rsid w:val="0098672D"/>
    <w:rsid w:val="0099114E"/>
    <w:rsid w:val="00993945"/>
    <w:rsid w:val="009A149E"/>
    <w:rsid w:val="009A1548"/>
    <w:rsid w:val="009A6E36"/>
    <w:rsid w:val="009A7CA0"/>
    <w:rsid w:val="009B2564"/>
    <w:rsid w:val="009B5324"/>
    <w:rsid w:val="009C186B"/>
    <w:rsid w:val="009C2551"/>
    <w:rsid w:val="009D0986"/>
    <w:rsid w:val="009D6F3C"/>
    <w:rsid w:val="009D7F25"/>
    <w:rsid w:val="009E03B6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3E79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56013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284"/>
    <w:rsid w:val="00A71570"/>
    <w:rsid w:val="00A716F8"/>
    <w:rsid w:val="00A71954"/>
    <w:rsid w:val="00A723CA"/>
    <w:rsid w:val="00A73CCF"/>
    <w:rsid w:val="00A75829"/>
    <w:rsid w:val="00A76480"/>
    <w:rsid w:val="00A80061"/>
    <w:rsid w:val="00A80ADF"/>
    <w:rsid w:val="00A82C1F"/>
    <w:rsid w:val="00A844E7"/>
    <w:rsid w:val="00A91867"/>
    <w:rsid w:val="00A92BB0"/>
    <w:rsid w:val="00A96C34"/>
    <w:rsid w:val="00AA4198"/>
    <w:rsid w:val="00AA4995"/>
    <w:rsid w:val="00AA5A7D"/>
    <w:rsid w:val="00AB0939"/>
    <w:rsid w:val="00AB0F02"/>
    <w:rsid w:val="00AB186B"/>
    <w:rsid w:val="00AB37EA"/>
    <w:rsid w:val="00AB3BD4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E2E2A"/>
    <w:rsid w:val="00AF0165"/>
    <w:rsid w:val="00AF1285"/>
    <w:rsid w:val="00B023D4"/>
    <w:rsid w:val="00B044E6"/>
    <w:rsid w:val="00B04C59"/>
    <w:rsid w:val="00B116B6"/>
    <w:rsid w:val="00B13A5D"/>
    <w:rsid w:val="00B17DD6"/>
    <w:rsid w:val="00B21798"/>
    <w:rsid w:val="00B31796"/>
    <w:rsid w:val="00B33182"/>
    <w:rsid w:val="00B347CF"/>
    <w:rsid w:val="00B34B76"/>
    <w:rsid w:val="00B40BE1"/>
    <w:rsid w:val="00B4451C"/>
    <w:rsid w:val="00B4753C"/>
    <w:rsid w:val="00B53573"/>
    <w:rsid w:val="00B607B4"/>
    <w:rsid w:val="00B64FE3"/>
    <w:rsid w:val="00B667C3"/>
    <w:rsid w:val="00B672ED"/>
    <w:rsid w:val="00B67BFC"/>
    <w:rsid w:val="00B777DD"/>
    <w:rsid w:val="00B835DE"/>
    <w:rsid w:val="00B83DD5"/>
    <w:rsid w:val="00B86528"/>
    <w:rsid w:val="00B96E2F"/>
    <w:rsid w:val="00B96F60"/>
    <w:rsid w:val="00BA7ED4"/>
    <w:rsid w:val="00BB1E90"/>
    <w:rsid w:val="00BB2086"/>
    <w:rsid w:val="00BB284E"/>
    <w:rsid w:val="00BB2E81"/>
    <w:rsid w:val="00BB3D9E"/>
    <w:rsid w:val="00BB7EAC"/>
    <w:rsid w:val="00BC6357"/>
    <w:rsid w:val="00BF13C8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586A"/>
    <w:rsid w:val="00C31A7C"/>
    <w:rsid w:val="00C34506"/>
    <w:rsid w:val="00C36047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04A7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0294"/>
    <w:rsid w:val="00D81BE5"/>
    <w:rsid w:val="00D83BEE"/>
    <w:rsid w:val="00D866C9"/>
    <w:rsid w:val="00D90476"/>
    <w:rsid w:val="00D90982"/>
    <w:rsid w:val="00DA058E"/>
    <w:rsid w:val="00DA4328"/>
    <w:rsid w:val="00DA4AC3"/>
    <w:rsid w:val="00DA5997"/>
    <w:rsid w:val="00DB7683"/>
    <w:rsid w:val="00DB7976"/>
    <w:rsid w:val="00DD6FAE"/>
    <w:rsid w:val="00DD750B"/>
    <w:rsid w:val="00DE0194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5F1E"/>
    <w:rsid w:val="00E26350"/>
    <w:rsid w:val="00E269DE"/>
    <w:rsid w:val="00E26F20"/>
    <w:rsid w:val="00E340CE"/>
    <w:rsid w:val="00E359D5"/>
    <w:rsid w:val="00E36D2F"/>
    <w:rsid w:val="00E36E75"/>
    <w:rsid w:val="00E43027"/>
    <w:rsid w:val="00E43098"/>
    <w:rsid w:val="00E54C33"/>
    <w:rsid w:val="00E550F0"/>
    <w:rsid w:val="00E55488"/>
    <w:rsid w:val="00E6039F"/>
    <w:rsid w:val="00E61E92"/>
    <w:rsid w:val="00E64C95"/>
    <w:rsid w:val="00E65F09"/>
    <w:rsid w:val="00E70189"/>
    <w:rsid w:val="00E71202"/>
    <w:rsid w:val="00E73BCA"/>
    <w:rsid w:val="00E7470C"/>
    <w:rsid w:val="00E747EA"/>
    <w:rsid w:val="00E763AB"/>
    <w:rsid w:val="00E81CA8"/>
    <w:rsid w:val="00E8207D"/>
    <w:rsid w:val="00E87872"/>
    <w:rsid w:val="00E934A8"/>
    <w:rsid w:val="00EA2256"/>
    <w:rsid w:val="00EA376B"/>
    <w:rsid w:val="00EA4EB5"/>
    <w:rsid w:val="00EA5D0D"/>
    <w:rsid w:val="00EA5EA3"/>
    <w:rsid w:val="00EA71BF"/>
    <w:rsid w:val="00EA785F"/>
    <w:rsid w:val="00EA7AEA"/>
    <w:rsid w:val="00EB4220"/>
    <w:rsid w:val="00EB4324"/>
    <w:rsid w:val="00EB4FB4"/>
    <w:rsid w:val="00EC344A"/>
    <w:rsid w:val="00EC370B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4DA6"/>
    <w:rsid w:val="00F25EC8"/>
    <w:rsid w:val="00F312A7"/>
    <w:rsid w:val="00F40EA0"/>
    <w:rsid w:val="00F41BEB"/>
    <w:rsid w:val="00F46527"/>
    <w:rsid w:val="00F517A5"/>
    <w:rsid w:val="00F57BAE"/>
    <w:rsid w:val="00F65D59"/>
    <w:rsid w:val="00F65F33"/>
    <w:rsid w:val="00F66DC3"/>
    <w:rsid w:val="00F713D3"/>
    <w:rsid w:val="00F74FDA"/>
    <w:rsid w:val="00F75064"/>
    <w:rsid w:val="00F86DDC"/>
    <w:rsid w:val="00F875FD"/>
    <w:rsid w:val="00F87A35"/>
    <w:rsid w:val="00F9025B"/>
    <w:rsid w:val="00F93429"/>
    <w:rsid w:val="00F94890"/>
    <w:rsid w:val="00FA5874"/>
    <w:rsid w:val="00FA71A6"/>
    <w:rsid w:val="00FB10FA"/>
    <w:rsid w:val="00FB3292"/>
    <w:rsid w:val="00FB6C82"/>
    <w:rsid w:val="00FC1D19"/>
    <w:rsid w:val="00FC39B5"/>
    <w:rsid w:val="00FD35A9"/>
    <w:rsid w:val="00FD3AC2"/>
    <w:rsid w:val="00FD569C"/>
    <w:rsid w:val="00FE18B7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6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A9A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2A9A"/>
    <w:rPr>
      <w:rFonts w:ascii="Arial New Bash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46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64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464F2"/>
    <w:rPr>
      <w:rFonts w:cs="Times New Roman"/>
    </w:rPr>
  </w:style>
  <w:style w:type="paragraph" w:styleId="a6">
    <w:name w:val="footer"/>
    <w:basedOn w:val="a"/>
    <w:link w:val="a7"/>
    <w:uiPriority w:val="99"/>
    <w:rsid w:val="00846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64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E2A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82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207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4A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A71954"/>
    <w:pPr>
      <w:jc w:val="both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A7195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A71954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uiPriority w:val="99"/>
    <w:locked/>
    <w:rsid w:val="00A71954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1954"/>
    <w:pPr>
      <w:shd w:val="clear" w:color="auto" w:fill="FFFFFF"/>
      <w:spacing w:before="1260" w:after="420" w:line="30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character" w:customStyle="1" w:styleId="10">
    <w:name w:val="Заголовок 1 Знак"/>
    <w:link w:val="1"/>
    <w:rsid w:val="00716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qFormat/>
    <w:locked/>
    <w:rsid w:val="007164E0"/>
    <w:rPr>
      <w:i/>
      <w:iCs/>
    </w:rPr>
  </w:style>
  <w:style w:type="paragraph" w:styleId="af">
    <w:name w:val="Title"/>
    <w:basedOn w:val="a"/>
    <w:next w:val="a"/>
    <w:link w:val="af0"/>
    <w:qFormat/>
    <w:locked/>
    <w:rsid w:val="004131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4131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A8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6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A9A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2A9A"/>
    <w:rPr>
      <w:rFonts w:ascii="Arial New Bash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46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64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464F2"/>
    <w:rPr>
      <w:rFonts w:cs="Times New Roman"/>
    </w:rPr>
  </w:style>
  <w:style w:type="paragraph" w:styleId="a6">
    <w:name w:val="footer"/>
    <w:basedOn w:val="a"/>
    <w:link w:val="a7"/>
    <w:uiPriority w:val="99"/>
    <w:rsid w:val="00846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64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E2A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82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207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4A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A71954"/>
    <w:pPr>
      <w:jc w:val="both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A7195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A71954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uiPriority w:val="99"/>
    <w:locked/>
    <w:rsid w:val="00A71954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1954"/>
    <w:pPr>
      <w:shd w:val="clear" w:color="auto" w:fill="FFFFFF"/>
      <w:spacing w:before="1260" w:after="420" w:line="30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character" w:customStyle="1" w:styleId="10">
    <w:name w:val="Заголовок 1 Знак"/>
    <w:link w:val="1"/>
    <w:rsid w:val="00716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qFormat/>
    <w:locked/>
    <w:rsid w:val="007164E0"/>
    <w:rPr>
      <w:i/>
      <w:iCs/>
    </w:rPr>
  </w:style>
  <w:style w:type="paragraph" w:styleId="af">
    <w:name w:val="Title"/>
    <w:basedOn w:val="a"/>
    <w:next w:val="a"/>
    <w:link w:val="af0"/>
    <w:qFormat/>
    <w:locked/>
    <w:rsid w:val="004131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4131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A8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2015-08-19T12:39:00Z</cp:lastPrinted>
  <dcterms:created xsi:type="dcterms:W3CDTF">2013-10-25T05:00:00Z</dcterms:created>
  <dcterms:modified xsi:type="dcterms:W3CDTF">2015-08-19T12:40:00Z</dcterms:modified>
</cp:coreProperties>
</file>