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62"/>
        <w:gridCol w:w="4809"/>
      </w:tblGrid>
      <w:tr w:rsidR="00E154F8" w:rsidTr="003A5F58">
        <w:tc>
          <w:tcPr>
            <w:tcW w:w="4915" w:type="dxa"/>
          </w:tcPr>
          <w:p w:rsidR="00E154F8" w:rsidRDefault="00E154F8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E154F8" w:rsidRDefault="00E154F8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E154F8" w:rsidRPr="00543F3D" w:rsidRDefault="00E154F8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E154F8" w:rsidRDefault="00E154F8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E154F8" w:rsidRDefault="00E154F8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E154F8" w:rsidRDefault="00E154F8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E154F8" w:rsidRPr="00543F3D" w:rsidRDefault="00E154F8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E154F8" w:rsidRPr="00543F3D" w:rsidRDefault="00E154F8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E154F8" w:rsidRDefault="00E154F8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</w:t>
            </w:r>
            <w:r w:rsidRPr="00543F3D">
              <w:rPr>
                <w:rFonts w:ascii="Times Cyr Bash Normal" w:hAnsi="Times Cyr Bash Normal"/>
                <w:b/>
                <w:bCs/>
                <w:lang w:val="be-BY"/>
              </w:rPr>
              <w:t xml:space="preserve"> 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E154F8" w:rsidRDefault="00E154F8" w:rsidP="00E154F8">
      <w:pPr>
        <w:rPr>
          <w:rFonts w:ascii="Times Cyr Bash Normal" w:hAnsi="Times Cyr Bash Normal" w:cs="Times Cyr Bash Normal"/>
          <w:b/>
          <w:bCs/>
        </w:rPr>
      </w:pPr>
    </w:p>
    <w:p w:rsidR="00E154F8" w:rsidRPr="006C5928" w:rsidRDefault="00E154F8" w:rsidP="00E154F8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E154F8" w:rsidRPr="006C5928" w:rsidRDefault="00E154F8" w:rsidP="00E154F8">
      <w:pPr>
        <w:rPr>
          <w:b/>
          <w:bCs/>
        </w:rPr>
      </w:pPr>
      <w:r>
        <w:rPr>
          <w:b/>
          <w:bCs/>
        </w:rPr>
        <w:t xml:space="preserve">    №</w:t>
      </w:r>
      <w:r w:rsidR="00E35985">
        <w:rPr>
          <w:b/>
          <w:bCs/>
        </w:rPr>
        <w:t xml:space="preserve"> 142</w:t>
      </w: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</w:t>
      </w:r>
      <w:r w:rsidRPr="006C5928">
        <w:rPr>
          <w:b/>
          <w:bCs/>
        </w:rPr>
        <w:t xml:space="preserve">от </w:t>
      </w:r>
      <w:r>
        <w:rPr>
          <w:b/>
          <w:bCs/>
          <w:lang w:val="be-BY"/>
        </w:rPr>
        <w:t>12.10</w:t>
      </w:r>
      <w:r>
        <w:rPr>
          <w:b/>
          <w:bCs/>
          <w:lang w:val="be-BY"/>
        </w:rPr>
        <w:t xml:space="preserve">.2016г. </w:t>
      </w:r>
    </w:p>
    <w:p w:rsidR="00E154F8" w:rsidRPr="006C5928" w:rsidRDefault="00E154F8" w:rsidP="00E154F8">
      <w:pPr>
        <w:rPr>
          <w:rFonts w:ascii="Times Cyr Bash Normal" w:hAnsi="Times Cyr Bash Normal" w:cs="Times Cyr Bash Normal"/>
          <w:b/>
          <w:bCs/>
        </w:rPr>
      </w:pPr>
    </w:p>
    <w:p w:rsidR="00E154F8" w:rsidRDefault="00E154F8" w:rsidP="00E154F8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</w:t>
      </w:r>
      <w:r>
        <w:rPr>
          <w:rFonts w:ascii="Times Cyr Bash Normal" w:hAnsi="Times Cyr Bash Normal" w:cs="Times Cyr Bash Normal"/>
          <w:b/>
          <w:bCs/>
        </w:rPr>
        <w:t xml:space="preserve"> </w:t>
      </w:r>
      <w:r w:rsidRPr="006C5928">
        <w:rPr>
          <w:rFonts w:ascii="Times Cyr Bash Normal" w:hAnsi="Times Cyr Bash Normal" w:cs="Times Cyr Bash Normal"/>
          <w:b/>
          <w:bCs/>
        </w:rPr>
        <w:t>АМАНГИЛЬДИНО</w:t>
      </w:r>
    </w:p>
    <w:p w:rsidR="00E154F8" w:rsidRDefault="00E154F8" w:rsidP="00E154F8">
      <w:pPr>
        <w:rPr>
          <w:rFonts w:ascii="Times Cyr Bash Normal" w:hAnsi="Times Cyr Bash Normal" w:cs="Times Cyr Bash Normal"/>
          <w:b/>
          <w:bCs/>
        </w:rPr>
      </w:pPr>
    </w:p>
    <w:p w:rsidR="00E154F8" w:rsidRDefault="00E154F8" w:rsidP="00E154F8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E154F8" w:rsidRDefault="00E154F8" w:rsidP="00E154F8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E154F8" w:rsidRDefault="00E154F8" w:rsidP="00E154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E154F8" w:rsidRDefault="00E154F8" w:rsidP="00E154F8">
      <w:pPr>
        <w:jc w:val="center"/>
        <w:rPr>
          <w:b/>
          <w:bCs/>
          <w:sz w:val="28"/>
          <w:szCs w:val="28"/>
        </w:rPr>
      </w:pPr>
    </w:p>
    <w:p w:rsidR="00E154F8" w:rsidRDefault="00E154F8" w:rsidP="00E154F8">
      <w:pPr>
        <w:rPr>
          <w:sz w:val="28"/>
          <w:szCs w:val="28"/>
        </w:rPr>
      </w:pPr>
      <w:r>
        <w:rPr>
          <w:sz w:val="28"/>
          <w:szCs w:val="28"/>
        </w:rPr>
        <w:t>Согласно, поданного заявления</w:t>
      </w:r>
      <w:r>
        <w:rPr>
          <w:sz w:val="28"/>
          <w:szCs w:val="28"/>
        </w:rPr>
        <w:t xml:space="preserve">  Тулебаева </w:t>
      </w:r>
      <w:proofErr w:type="spellStart"/>
      <w:r>
        <w:rPr>
          <w:sz w:val="28"/>
          <w:szCs w:val="28"/>
        </w:rPr>
        <w:t>Гульбаныу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Муллахметовна</w:t>
      </w:r>
      <w:proofErr w:type="spellEnd"/>
      <w:r>
        <w:rPr>
          <w:sz w:val="28"/>
          <w:szCs w:val="28"/>
        </w:rPr>
        <w:t xml:space="preserve">  от 12.10</w:t>
      </w:r>
      <w:r>
        <w:rPr>
          <w:sz w:val="28"/>
          <w:szCs w:val="28"/>
        </w:rPr>
        <w:t>.2016г.;</w:t>
      </w:r>
    </w:p>
    <w:p w:rsidR="00E154F8" w:rsidRPr="007D3943" w:rsidRDefault="00E154F8" w:rsidP="00E154F8">
      <w:pPr>
        <w:rPr>
          <w:sz w:val="28"/>
          <w:szCs w:val="28"/>
        </w:rPr>
      </w:pPr>
    </w:p>
    <w:p w:rsidR="00E154F8" w:rsidRDefault="00E154F8" w:rsidP="00E154F8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E154F8" w:rsidRDefault="00E154F8" w:rsidP="00E154F8">
      <w:pPr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почтовый адрес земельного участка с када</w:t>
      </w:r>
      <w:r>
        <w:rPr>
          <w:sz w:val="28"/>
          <w:szCs w:val="28"/>
        </w:rPr>
        <w:t>стровым номером 02:01:020901:0066</w:t>
      </w:r>
      <w:r>
        <w:rPr>
          <w:sz w:val="28"/>
          <w:szCs w:val="28"/>
        </w:rPr>
        <w:t xml:space="preserve"> расположенного по адресу:  Республика Башкортостан, </w:t>
      </w:r>
      <w:proofErr w:type="spellStart"/>
      <w:r>
        <w:rPr>
          <w:sz w:val="28"/>
          <w:szCs w:val="28"/>
        </w:rPr>
        <w:t>Абз</w:t>
      </w:r>
      <w:r>
        <w:rPr>
          <w:sz w:val="28"/>
          <w:szCs w:val="28"/>
        </w:rPr>
        <w:t>елиловский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бдулгазино</w:t>
      </w:r>
      <w:proofErr w:type="spellEnd"/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ул. 27 Партсъезда</w:t>
      </w:r>
      <w:r w:rsidRPr="00767C29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дом № 17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следующий почтовый адрес:  Республика Башкортостан, </w:t>
      </w:r>
      <w:proofErr w:type="spellStart"/>
      <w:r>
        <w:rPr>
          <w:sz w:val="28"/>
          <w:szCs w:val="28"/>
        </w:rPr>
        <w:t>Абзелило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бдулгазино</w:t>
      </w:r>
      <w:proofErr w:type="spellEnd"/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ул. 27 Партсъезда</w:t>
      </w:r>
      <w:r w:rsidRPr="00767C29">
        <w:rPr>
          <w:color w:val="000000"/>
          <w:sz w:val="28"/>
          <w:szCs w:val="28"/>
          <w:shd w:val="clear" w:color="auto" w:fill="FFFFFF"/>
        </w:rPr>
        <w:t>, дом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35985">
        <w:rPr>
          <w:color w:val="000000"/>
          <w:sz w:val="28"/>
          <w:szCs w:val="28"/>
          <w:shd w:val="clear" w:color="auto" w:fill="FFFFFF"/>
        </w:rPr>
        <w:t>38</w:t>
      </w:r>
      <w:r>
        <w:rPr>
          <w:sz w:val="28"/>
          <w:szCs w:val="28"/>
        </w:rPr>
        <w:t>;</w:t>
      </w:r>
    </w:p>
    <w:p w:rsidR="00E154F8" w:rsidRPr="00A71E50" w:rsidRDefault="00E154F8" w:rsidP="00E15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54F8" w:rsidRDefault="00E154F8" w:rsidP="00E154F8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 w:rsidRPr="00675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изменение в адресную систему о «государственном кадастре </w:t>
      </w:r>
      <w:proofErr w:type="spellStart"/>
      <w:r>
        <w:rPr>
          <w:sz w:val="28"/>
          <w:szCs w:val="28"/>
        </w:rPr>
        <w:t>недвижимости</w:t>
      </w:r>
      <w:proofErr w:type="gramStart"/>
      <w:r>
        <w:rPr>
          <w:sz w:val="28"/>
          <w:szCs w:val="28"/>
        </w:rPr>
        <w:t>»в</w:t>
      </w:r>
      <w:proofErr w:type="spellEnd"/>
      <w:proofErr w:type="gramEnd"/>
      <w:r>
        <w:rPr>
          <w:sz w:val="28"/>
          <w:szCs w:val="28"/>
        </w:rPr>
        <w:t xml:space="preserve">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</w:t>
      </w:r>
    </w:p>
    <w:p w:rsidR="00E154F8" w:rsidRPr="00A71E50" w:rsidRDefault="00E154F8" w:rsidP="00E15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154F8" w:rsidRPr="008E1EA0" w:rsidRDefault="00E154F8" w:rsidP="00E154F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r w:rsidRPr="00292D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E154F8" w:rsidRPr="008E1EA0" w:rsidRDefault="00E154F8" w:rsidP="00E154F8">
      <w:pPr>
        <w:rPr>
          <w:sz w:val="28"/>
          <w:szCs w:val="28"/>
        </w:rPr>
      </w:pPr>
    </w:p>
    <w:p w:rsidR="00E154F8" w:rsidRPr="008E1EA0" w:rsidRDefault="00E154F8" w:rsidP="00E154F8">
      <w:pPr>
        <w:rPr>
          <w:sz w:val="28"/>
          <w:szCs w:val="28"/>
        </w:rPr>
      </w:pPr>
    </w:p>
    <w:p w:rsidR="00E154F8" w:rsidRDefault="00E154F8" w:rsidP="00E154F8">
      <w:pPr>
        <w:rPr>
          <w:sz w:val="28"/>
          <w:szCs w:val="28"/>
        </w:rPr>
      </w:pPr>
    </w:p>
    <w:p w:rsidR="00E154F8" w:rsidRDefault="00E154F8" w:rsidP="00E154F8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E154F8" w:rsidRPr="008E1EA0" w:rsidRDefault="00E154F8" w:rsidP="00E154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         </w:t>
      </w:r>
      <w:r w:rsidR="00E35985">
        <w:rPr>
          <w:sz w:val="28"/>
          <w:szCs w:val="28"/>
        </w:rPr>
        <w:t xml:space="preserve">                              </w:t>
      </w:r>
      <w:proofErr w:type="spellStart"/>
      <w:r w:rsidR="00E35985">
        <w:rPr>
          <w:sz w:val="28"/>
          <w:szCs w:val="28"/>
        </w:rPr>
        <w:t>М.Х.Фахрисламов</w:t>
      </w:r>
      <w:proofErr w:type="spellEnd"/>
      <w:r>
        <w:rPr>
          <w:sz w:val="28"/>
          <w:szCs w:val="28"/>
        </w:rPr>
        <w:t>.</w:t>
      </w:r>
    </w:p>
    <w:p w:rsidR="00E154F8" w:rsidRDefault="00E154F8" w:rsidP="00E154F8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3A"/>
    <w:rsid w:val="00CA752E"/>
    <w:rsid w:val="00E154F8"/>
    <w:rsid w:val="00E35985"/>
    <w:rsid w:val="00F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2016-10-12T09:18:00Z</cp:lastPrinted>
  <dcterms:created xsi:type="dcterms:W3CDTF">2016-10-12T08:56:00Z</dcterms:created>
  <dcterms:modified xsi:type="dcterms:W3CDTF">2016-10-12T09:19:00Z</dcterms:modified>
</cp:coreProperties>
</file>